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984" w:rsidRDefault="00F51060" w:rsidP="00F51060">
      <w:pPr>
        <w:pStyle w:val="Title"/>
      </w:pPr>
      <w:r>
        <w:t>How to configure SBD telemetry</w:t>
      </w:r>
    </w:p>
    <w:p w:rsidR="008C544C" w:rsidRDefault="008C544C" w:rsidP="008C544C">
      <w:pPr>
        <w:pStyle w:val="Heading3"/>
      </w:pPr>
      <w:r>
        <w:t>High Level Requirements</w:t>
      </w:r>
      <w:r w:rsidR="00C327B9">
        <w:t xml:space="preserve"> for Telemetry Interface</w:t>
      </w:r>
    </w:p>
    <w:p w:rsidR="008C544C" w:rsidRDefault="008C544C" w:rsidP="008C544C">
      <w:pPr>
        <w:pStyle w:val="ListParagraph"/>
        <w:numPr>
          <w:ilvl w:val="0"/>
          <w:numId w:val="1"/>
        </w:numPr>
      </w:pPr>
      <w:r>
        <w:t>Support generation of payload messages to report telemetry (single-packet asynchronous status or data reports) to shore via the Float C&amp;C SBD interface.</w:t>
      </w:r>
    </w:p>
    <w:p w:rsidR="008C544C" w:rsidRDefault="008C544C" w:rsidP="008C544C">
      <w:pPr>
        <w:pStyle w:val="ListParagraph"/>
        <w:numPr>
          <w:ilvl w:val="0"/>
          <w:numId w:val="1"/>
        </w:numPr>
      </w:pPr>
      <w:r>
        <w:t>Support the 0x90 and 0x91 message formats, which can report multiple data samples per message.</w:t>
      </w:r>
    </w:p>
    <w:p w:rsidR="008C544C" w:rsidRDefault="008C544C" w:rsidP="008C544C">
      <w:pPr>
        <w:pStyle w:val="ListParagraph"/>
        <w:numPr>
          <w:ilvl w:val="0"/>
          <w:numId w:val="1"/>
        </w:numPr>
      </w:pPr>
      <w:r>
        <w:t>Make the format of telemetry</w:t>
      </w:r>
      <w:r w:rsidR="00C327B9">
        <w:t xml:space="preserve"> reports settable though some sort of configuration.</w:t>
      </w:r>
    </w:p>
    <w:p w:rsidR="00C327B9" w:rsidRDefault="00C327B9" w:rsidP="008C544C">
      <w:pPr>
        <w:pStyle w:val="ListParagraph"/>
        <w:numPr>
          <w:ilvl w:val="0"/>
          <w:numId w:val="1"/>
        </w:numPr>
      </w:pPr>
      <w:r>
        <w:t>Allow the maximum number of data samples per event to be specified through some sort of configuration.</w:t>
      </w:r>
    </w:p>
    <w:p w:rsidR="00C327B9" w:rsidRDefault="00C327B9" w:rsidP="008C544C">
      <w:pPr>
        <w:pStyle w:val="ListParagraph"/>
        <w:numPr>
          <w:ilvl w:val="0"/>
          <w:numId w:val="1"/>
        </w:numPr>
      </w:pPr>
      <w:r>
        <w:t>Allow the maximum retention time for telemetry data prior to publication to be specified through some sort of configuration.</w:t>
      </w:r>
    </w:p>
    <w:p w:rsidR="00C327B9" w:rsidRDefault="00C327B9" w:rsidP="008C544C">
      <w:pPr>
        <w:pStyle w:val="ListParagraph"/>
        <w:numPr>
          <w:ilvl w:val="0"/>
          <w:numId w:val="1"/>
        </w:numPr>
      </w:pPr>
      <w:r>
        <w:t>Allow the maximum number of data sample per event and the maximum retention time to be configured dynamically.</w:t>
      </w:r>
    </w:p>
    <w:p w:rsidR="00C327B9" w:rsidRDefault="00C327B9" w:rsidP="008C544C">
      <w:pPr>
        <w:pStyle w:val="ListParagraph"/>
        <w:numPr>
          <w:ilvl w:val="0"/>
          <w:numId w:val="1"/>
        </w:numPr>
      </w:pPr>
      <w:r>
        <w:t>When sending telemetry to shore, the payload message must be targeted to the correct routine on the Float C&amp;C by addressing it; this target should be settable through some sort of configuration.</w:t>
      </w:r>
    </w:p>
    <w:p w:rsidR="008C544C" w:rsidRDefault="008C544C" w:rsidP="008C544C">
      <w:pPr>
        <w:pStyle w:val="ListParagraph"/>
        <w:numPr>
          <w:ilvl w:val="0"/>
          <w:numId w:val="1"/>
        </w:numPr>
      </w:pPr>
      <w:r>
        <w:t>(Architectural) Use the CORBA-based inter-process event system to supply data for telemetry reports.</w:t>
      </w:r>
    </w:p>
    <w:p w:rsidR="00C327B9" w:rsidRDefault="00C327B9" w:rsidP="008C544C">
      <w:pPr>
        <w:pStyle w:val="ListParagraph"/>
        <w:numPr>
          <w:ilvl w:val="0"/>
          <w:numId w:val="1"/>
        </w:numPr>
      </w:pPr>
      <w:r>
        <w:t>(Architectural) Do not require processes to create events for the purpose of telemetry, only: the telemetry system should be able to use general-purpose events as a data source.</w:t>
      </w:r>
    </w:p>
    <w:p w:rsidR="008C544C" w:rsidRDefault="008C544C" w:rsidP="00C327B9">
      <w:pPr>
        <w:pStyle w:val="Heading2"/>
      </w:pPr>
      <w:r>
        <w:lastRenderedPageBreak/>
        <w:t xml:space="preserve">Telemetry and </w:t>
      </w:r>
      <w:r w:rsidR="00C327B9">
        <w:t>E</w:t>
      </w:r>
      <w:r>
        <w:t>ntities</w:t>
      </w:r>
    </w:p>
    <w:p w:rsidR="00F51060" w:rsidRDefault="00F51060" w:rsidP="00C327B9">
      <w:pPr>
        <w:keepNext/>
      </w:pPr>
      <w:r>
        <w:t>Telemetry messages report payload status or outputs periodically and come in several formats, as documented in the Ship to Shore ICD (q.v.</w:t>
      </w:r>
      <w:proofErr w:type="gramStart"/>
      <w:r>
        <w:t>)  The</w:t>
      </w:r>
      <w:proofErr w:type="gramEnd"/>
      <w:r>
        <w:t xml:space="preserve"> </w:t>
      </w:r>
      <w:proofErr w:type="spellStart"/>
      <w:r>
        <w:t>PayloadInterface</w:t>
      </w:r>
      <w:proofErr w:type="spellEnd"/>
      <w:r>
        <w:t xml:space="preserve"> process is configurable to convert event messages to telemetry via its PayloadInterface-telemetry-config.xml file.</w:t>
      </w:r>
    </w:p>
    <w:p w:rsidR="008C544C" w:rsidRDefault="00F51060" w:rsidP="00C327B9">
      <w:pPr>
        <w:keepNext/>
      </w:pPr>
      <w:r>
        <w:t xml:space="preserve">The format of the XML is a direct reflection of the involved </w:t>
      </w:r>
      <w:r w:rsidR="00C327B9">
        <w:t>e</w:t>
      </w:r>
      <w:r>
        <w:t>ntities</w:t>
      </w:r>
      <w:r w:rsidR="008C544C">
        <w:t>:</w:t>
      </w:r>
    </w:p>
    <w:p w:rsidR="00F51060" w:rsidRDefault="0039742B" w:rsidP="008C544C">
      <w:pPr>
        <w:jc w:val="center"/>
      </w:pPr>
      <w:r w:rsidRPr="0039742B">
        <w:drawing>
          <wp:inline distT="0" distB="0" distL="0" distR="0">
            <wp:extent cx="5076912" cy="4842662"/>
            <wp:effectExtent l="19050" t="0" r="9438"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77563" cy="4843283"/>
                    </a:xfrm>
                    <a:prstGeom prst="rect">
                      <a:avLst/>
                    </a:prstGeom>
                    <a:noFill/>
                    <a:ln w="9525">
                      <a:noFill/>
                      <a:miter lim="800000"/>
                      <a:headEnd/>
                      <a:tailEnd/>
                    </a:ln>
                  </pic:spPr>
                </pic:pic>
              </a:graphicData>
            </a:graphic>
          </wp:inline>
        </w:drawing>
      </w:r>
    </w:p>
    <w:p w:rsidR="00C327B9" w:rsidRDefault="00C327B9" w:rsidP="00C327B9">
      <w:pPr>
        <w:pStyle w:val="Heading2"/>
      </w:pPr>
      <w:r>
        <w:t>Entities</w:t>
      </w:r>
    </w:p>
    <w:p w:rsidR="008C544C" w:rsidRDefault="008C544C" w:rsidP="008C544C">
      <w:pPr>
        <w:pStyle w:val="Heading3"/>
      </w:pPr>
      <w:r>
        <w:t xml:space="preserve">Payload Interface </w:t>
      </w:r>
      <w:r w:rsidRPr="00C327B9">
        <w:rPr>
          <w:b w:val="0"/>
        </w:rPr>
        <w:t>C</w:t>
      </w:r>
      <w:r>
        <w:t>ontroller</w:t>
      </w:r>
    </w:p>
    <w:p w:rsidR="008C544C" w:rsidRPr="008C544C" w:rsidRDefault="008C544C" w:rsidP="008C544C">
      <w:r>
        <w:t>The Payload Interface Controller is the business rules object for the communication interface between the Float C&amp;C or PIB and the SMC.  It uses the telemetry objects to format telemetry reports based on incoming events.</w:t>
      </w:r>
    </w:p>
    <w:p w:rsidR="008C544C" w:rsidRDefault="008C544C" w:rsidP="008C544C">
      <w:pPr>
        <w:pStyle w:val="Heading3"/>
      </w:pPr>
      <w:r>
        <w:t>Telemetry Buffer</w:t>
      </w:r>
    </w:p>
    <w:p w:rsidR="008C544C" w:rsidRDefault="008C544C">
      <w:r>
        <w:t xml:space="preserve">The Telemetry Buffer holds the configuration of the telemetry and accumulates samples as the Payload Interface Controller forwards the events that it receives.  When the maximum number of samples of </w:t>
      </w:r>
      <w:r>
        <w:lastRenderedPageBreak/>
        <w:t>samples or retention time for a given publisher’s format code is reached, a local event is fired, which causes the Payload Interface Controller to queue up a message for the given target address.</w:t>
      </w:r>
    </w:p>
    <w:p w:rsidR="00C327B9" w:rsidRDefault="00C327B9" w:rsidP="00C327B9">
      <w:pPr>
        <w:pStyle w:val="Heading3"/>
      </w:pPr>
      <w:r>
        <w:t xml:space="preserve">Telemetry Buffer - </w:t>
      </w:r>
      <w:proofErr w:type="spellStart"/>
      <w:r>
        <w:t>Config</w:t>
      </w:r>
      <w:proofErr w:type="spellEnd"/>
    </w:p>
    <w:p w:rsidR="008C544C" w:rsidRDefault="00C327B9">
      <w:r>
        <w:t xml:space="preserve">The Telemetry Buffer’s </w:t>
      </w:r>
      <w:proofErr w:type="spellStart"/>
      <w:r>
        <w:t>Config</w:t>
      </w:r>
      <w:proofErr w:type="spellEnd"/>
      <w:r>
        <w:t xml:space="preserve"> entity holds the current configuration for the telemetry formats.  It is read from an XML file.</w:t>
      </w:r>
    </w:p>
    <w:p w:rsidR="00C327B9" w:rsidRDefault="00C327B9" w:rsidP="00C327B9">
      <w:pPr>
        <w:pStyle w:val="Heading3"/>
      </w:pPr>
      <w:r>
        <w:t>Telemetry Field Library</w:t>
      </w:r>
    </w:p>
    <w:p w:rsidR="00C327B9" w:rsidRDefault="00C327B9">
      <w:r>
        <w:t xml:space="preserve">The Telemetry Field Library is a list of field specifications consisting of a Library Field Name, which identifies the field uniquely in the library, and the Format </w:t>
      </w:r>
      <w:proofErr w:type="spellStart"/>
      <w:r>
        <w:t>Config</w:t>
      </w:r>
      <w:proofErr w:type="spellEnd"/>
      <w:r>
        <w:t>.</w:t>
      </w:r>
    </w:p>
    <w:p w:rsidR="00C327B9" w:rsidRDefault="00C327B9">
      <w:r>
        <w:t xml:space="preserve">The Format </w:t>
      </w:r>
      <w:proofErr w:type="spellStart"/>
      <w:r>
        <w:t>Config</w:t>
      </w:r>
      <w:proofErr w:type="spellEnd"/>
      <w:r>
        <w:t xml:space="preserve"> consists of:</w:t>
      </w:r>
    </w:p>
    <w:p w:rsidR="00C327B9" w:rsidRDefault="00C327B9" w:rsidP="00C327B9">
      <w:pPr>
        <w:pStyle w:val="ListParagraph"/>
        <w:numPr>
          <w:ilvl w:val="0"/>
          <w:numId w:val="2"/>
        </w:numPr>
      </w:pPr>
      <w:r>
        <w:t>The Content Algorithm, which can be set to one of the following:</w:t>
      </w:r>
    </w:p>
    <w:p w:rsidR="00C327B9" w:rsidRDefault="00C327B9" w:rsidP="00C327B9">
      <w:pPr>
        <w:pStyle w:val="ListParagraph"/>
      </w:pPr>
    </w:p>
    <w:p w:rsidR="00C327B9" w:rsidRDefault="00D55297" w:rsidP="00C327B9">
      <w:pPr>
        <w:pStyle w:val="ListParagraph"/>
        <w:ind w:left="1440"/>
      </w:pPr>
      <w:r>
        <w:t>CA_LENGTH1 (represent the event data as 1-byte elements)</w:t>
      </w:r>
    </w:p>
    <w:p w:rsidR="00D55297" w:rsidRDefault="00D55297" w:rsidP="00C327B9">
      <w:pPr>
        <w:pStyle w:val="ListParagraph"/>
        <w:ind w:left="1440"/>
      </w:pPr>
      <w:r>
        <w:t>CA_LENGTH2 (represent the event data as 2-byte elements)</w:t>
      </w:r>
    </w:p>
    <w:p w:rsidR="00D55297" w:rsidRDefault="00D55297" w:rsidP="00C327B9">
      <w:pPr>
        <w:pStyle w:val="ListParagraph"/>
        <w:ind w:left="1440"/>
      </w:pPr>
      <w:r>
        <w:t>CA_LENGTH4 (represent the event data as 4-byte elements)</w:t>
      </w:r>
    </w:p>
    <w:p w:rsidR="00D55297" w:rsidRDefault="00D55297" w:rsidP="00C327B9">
      <w:pPr>
        <w:pStyle w:val="ListParagraph"/>
        <w:ind w:left="1440"/>
      </w:pPr>
      <w:r>
        <w:t xml:space="preserve">CA_LITERAL (use the value accompanying this Format </w:t>
      </w:r>
      <w:proofErr w:type="spellStart"/>
      <w:r>
        <w:t>Config</w:t>
      </w:r>
      <w:proofErr w:type="spellEnd"/>
      <w:r>
        <w:t xml:space="preserve"> byte-by-byte)</w:t>
      </w:r>
    </w:p>
    <w:p w:rsidR="00D55297" w:rsidRDefault="00D55297" w:rsidP="00D55297">
      <w:pPr>
        <w:pStyle w:val="ListParagraph"/>
        <w:ind w:left="1440"/>
      </w:pPr>
      <w:r>
        <w:t>CA_RAW (copy the data byte-by-byte as it appears in the event)</w:t>
      </w:r>
    </w:p>
    <w:p w:rsidR="00D55297" w:rsidRDefault="00D55297" w:rsidP="00D55297">
      <w:pPr>
        <w:pStyle w:val="ListParagraph"/>
        <w:ind w:left="1440"/>
      </w:pPr>
    </w:p>
    <w:p w:rsidR="00C327B9" w:rsidRDefault="00D55297" w:rsidP="00C327B9">
      <w:pPr>
        <w:pStyle w:val="ListParagraph"/>
        <w:numPr>
          <w:ilvl w:val="0"/>
          <w:numId w:val="2"/>
        </w:numPr>
      </w:pPr>
      <w:r>
        <w:t>The ‘</w:t>
      </w:r>
      <w:proofErr w:type="spellStart"/>
      <w:r>
        <w:t>Endianness</w:t>
      </w:r>
      <w:proofErr w:type="spellEnd"/>
      <w:r>
        <w:t>’ (byte-order of multi-byte numbers</w:t>
      </w:r>
      <w:r w:rsidR="00B646EB">
        <w:t>; optional</w:t>
      </w:r>
      <w:r>
        <w:t xml:space="preserve">), which </w:t>
      </w:r>
      <w:proofErr w:type="spellStart"/>
      <w:r>
        <w:t>hcan</w:t>
      </w:r>
      <w:proofErr w:type="spellEnd"/>
      <w:r>
        <w:t xml:space="preserve"> be set to one of the following:</w:t>
      </w:r>
    </w:p>
    <w:p w:rsidR="00D55297" w:rsidRDefault="00D55297" w:rsidP="00D55297">
      <w:pPr>
        <w:ind w:left="1440"/>
        <w:contextualSpacing/>
      </w:pPr>
      <w:r w:rsidRPr="00D55297">
        <w:t>ENDIAN_DFLT</w:t>
      </w:r>
      <w:r>
        <w:t xml:space="preserve"> (use the target’s byte order)</w:t>
      </w:r>
    </w:p>
    <w:p w:rsidR="00D55297" w:rsidRDefault="00D55297" w:rsidP="00D55297">
      <w:pPr>
        <w:ind w:left="1440"/>
        <w:contextualSpacing/>
      </w:pPr>
      <w:r w:rsidRPr="00D55297">
        <w:t>ENDIAN_BIG</w:t>
      </w:r>
      <w:r>
        <w:t xml:space="preserve"> (order the most-significant bytes of numbers first)</w:t>
      </w:r>
    </w:p>
    <w:p w:rsidR="00D55297" w:rsidRDefault="00D55297" w:rsidP="00D55297">
      <w:pPr>
        <w:ind w:left="1440"/>
        <w:contextualSpacing/>
      </w:pPr>
      <w:r>
        <w:t>ENDIAN_LITTLE (order the least-significant bytes of numbers first)</w:t>
      </w:r>
    </w:p>
    <w:p w:rsidR="00D55297" w:rsidRDefault="00D45D26" w:rsidP="00C327B9">
      <w:pPr>
        <w:pStyle w:val="ListParagraph"/>
        <w:numPr>
          <w:ilvl w:val="0"/>
          <w:numId w:val="2"/>
        </w:numPr>
      </w:pPr>
      <w:r>
        <w:t>Padding (add bytes until the field is at least this length</w:t>
      </w:r>
      <w:r w:rsidR="00B646EB">
        <w:t>; optional</w:t>
      </w:r>
      <w:r>
        <w:t>)</w:t>
      </w:r>
    </w:p>
    <w:p w:rsidR="00D55297" w:rsidRDefault="00B646EB" w:rsidP="00C327B9">
      <w:pPr>
        <w:pStyle w:val="ListParagraph"/>
        <w:numPr>
          <w:ilvl w:val="0"/>
          <w:numId w:val="2"/>
        </w:numPr>
      </w:pPr>
      <w:r>
        <w:t>Truncation (cut field after this length; optional)</w:t>
      </w:r>
    </w:p>
    <w:p w:rsidR="00B646EB" w:rsidRDefault="00B646EB" w:rsidP="00C327B9">
      <w:pPr>
        <w:pStyle w:val="ListParagraph"/>
        <w:numPr>
          <w:ilvl w:val="0"/>
          <w:numId w:val="2"/>
        </w:numPr>
      </w:pPr>
      <w:r>
        <w:t>Literal value if CA_LITERAL is specified,</w:t>
      </w:r>
      <w:r w:rsidR="00DA5E81">
        <w:t xml:space="preserve"> consisting of storage type (</w:t>
      </w:r>
      <w:r>
        <w:t>UINT8, INT8,</w:t>
      </w:r>
      <w:r w:rsidR="00DA5E81">
        <w:t xml:space="preserve"> </w:t>
      </w:r>
      <w:r>
        <w:t xml:space="preserve">UINT16, </w:t>
      </w:r>
      <w:r w:rsidR="00DA5E81">
        <w:t xml:space="preserve"> </w:t>
      </w:r>
      <w:r>
        <w:t xml:space="preserve">INT16, </w:t>
      </w:r>
      <w:r w:rsidR="00DA5E81">
        <w:t xml:space="preserve">UINT32, </w:t>
      </w:r>
      <w:r>
        <w:t>INT32,</w:t>
      </w:r>
      <w:r w:rsidR="00DA5E81">
        <w:t xml:space="preserve"> </w:t>
      </w:r>
      <w:r>
        <w:t>STRING, BOOLEAN, UINT8_VECTOR, INT8_VECTOR,</w:t>
      </w:r>
      <w:r w:rsidR="00DA5E81">
        <w:t xml:space="preserve"> </w:t>
      </w:r>
      <w:r>
        <w:t>UINT16_VECTOR, INT16_VECTOR, UINT32_VECTOR,</w:t>
      </w:r>
      <w:r w:rsidR="00DA5E81">
        <w:t xml:space="preserve"> </w:t>
      </w:r>
      <w:r>
        <w:t>INT32_VECTOR) and value</w:t>
      </w:r>
    </w:p>
    <w:p w:rsidR="00B646EB" w:rsidRDefault="00B646EB" w:rsidP="00B646EB">
      <w:pPr>
        <w:pStyle w:val="Heading3"/>
      </w:pPr>
      <w:r>
        <w:t>Telemetry Publishers Map</w:t>
      </w:r>
    </w:p>
    <w:p w:rsidR="00B646EB" w:rsidRDefault="00B646EB" w:rsidP="00B646EB">
      <w:r>
        <w:t>The Telemetry Publisher information, which relates to a producer of telemetry information, is held in a map indexed by Telemetry Publisher Key (board ID and task ID.)  Each publisher contains a Payload Type (used in type 0x90 and 0x91 messages) and maintains a map between incoming event name and format code, and then format code to Telemetry Report Parameters.  According to the 0x90 and 0x91 message formats, each publisher (payload type) can send out telemetry using up to 16 different format codes.</w:t>
      </w:r>
    </w:p>
    <w:p w:rsidR="00B646EB" w:rsidRDefault="00B646EB" w:rsidP="00B646EB">
      <w:pPr>
        <w:pStyle w:val="Heading3"/>
      </w:pPr>
      <w:r>
        <w:t>Telemetry Report Parameters</w:t>
      </w:r>
    </w:p>
    <w:p w:rsidR="00B646EB" w:rsidRDefault="00B646EB" w:rsidP="00B646EB">
      <w:r>
        <w:t xml:space="preserve">The Telemetry Report Parameters configure the maximum number of samples in the report, the maximum retention time (optional), the target address for the telemetry to be reported to, the name of </w:t>
      </w:r>
      <w:r>
        <w:lastRenderedPageBreak/>
        <w:t>the field in the library and (</w:t>
      </w:r>
      <w:r w:rsidR="00933A6B">
        <w:t>when the library field is not CA_LITERAL</w:t>
      </w:r>
      <w:r>
        <w:t>) the name of the field in the incoming event that has the data.</w:t>
      </w:r>
    </w:p>
    <w:p w:rsidR="00321586" w:rsidRDefault="00321586" w:rsidP="00321586">
      <w:pPr>
        <w:pStyle w:val="Heading3"/>
      </w:pPr>
      <w:r>
        <w:t>Special Case Event Fields</w:t>
      </w:r>
    </w:p>
    <w:p w:rsidR="00321586" w:rsidRDefault="00321586" w:rsidP="00B646EB">
      <w:r>
        <w:t>There are a few special case event fields that can be cited:</w:t>
      </w:r>
    </w:p>
    <w:tbl>
      <w:tblPr>
        <w:tblStyle w:val="TableGrid"/>
        <w:tblW w:w="0" w:type="auto"/>
        <w:tblInd w:w="378" w:type="dxa"/>
        <w:tblLook w:val="04A0"/>
      </w:tblPr>
      <w:tblGrid>
        <w:gridCol w:w="2430"/>
        <w:gridCol w:w="6030"/>
      </w:tblGrid>
      <w:tr w:rsidR="00321586" w:rsidTr="001E0D47">
        <w:tc>
          <w:tcPr>
            <w:tcW w:w="2430" w:type="dxa"/>
          </w:tcPr>
          <w:p w:rsidR="00321586" w:rsidRPr="00321586" w:rsidRDefault="00321586" w:rsidP="00B646EB">
            <w:pPr>
              <w:rPr>
                <w:b/>
              </w:rPr>
            </w:pPr>
            <w:r w:rsidRPr="00321586">
              <w:rPr>
                <w:b/>
              </w:rPr>
              <w:t>Event Field Name</w:t>
            </w:r>
          </w:p>
        </w:tc>
        <w:tc>
          <w:tcPr>
            <w:tcW w:w="6030" w:type="dxa"/>
          </w:tcPr>
          <w:p w:rsidR="00321586" w:rsidRPr="00321586" w:rsidRDefault="00321586" w:rsidP="00B646EB">
            <w:pPr>
              <w:rPr>
                <w:b/>
              </w:rPr>
            </w:pPr>
            <w:r w:rsidRPr="00321586">
              <w:rPr>
                <w:b/>
              </w:rPr>
              <w:t>Meaning</w:t>
            </w:r>
          </w:p>
        </w:tc>
      </w:tr>
      <w:tr w:rsidR="00321586" w:rsidTr="001E0D47">
        <w:tc>
          <w:tcPr>
            <w:tcW w:w="2430" w:type="dxa"/>
          </w:tcPr>
          <w:p w:rsidR="00321586" w:rsidRDefault="00321586" w:rsidP="00220AC8">
            <w:proofErr w:type="spellStart"/>
            <w:r w:rsidRPr="00321586">
              <w:t>Telem-</w:t>
            </w:r>
            <w:r w:rsidR="00220AC8">
              <w:t>BoardID</w:t>
            </w:r>
            <w:proofErr w:type="spellEnd"/>
          </w:p>
        </w:tc>
        <w:tc>
          <w:tcPr>
            <w:tcW w:w="6030" w:type="dxa"/>
          </w:tcPr>
          <w:p w:rsidR="00321586" w:rsidRDefault="00220AC8" w:rsidP="00DA5E81">
            <w:r>
              <w:t>The board ID of the publisher</w:t>
            </w:r>
            <w:r w:rsidR="00DA5E81">
              <w:t xml:space="preserve"> (1..254)</w:t>
            </w:r>
          </w:p>
        </w:tc>
      </w:tr>
      <w:tr w:rsidR="00220AC8" w:rsidTr="001E0D47">
        <w:tc>
          <w:tcPr>
            <w:tcW w:w="2430" w:type="dxa"/>
          </w:tcPr>
          <w:p w:rsidR="00220AC8" w:rsidRDefault="00220AC8" w:rsidP="00707EB5">
            <w:proofErr w:type="spellStart"/>
            <w:r w:rsidRPr="00321586">
              <w:t>Telem-FormatCode</w:t>
            </w:r>
            <w:proofErr w:type="spellEnd"/>
          </w:p>
        </w:tc>
        <w:tc>
          <w:tcPr>
            <w:tcW w:w="6030" w:type="dxa"/>
          </w:tcPr>
          <w:p w:rsidR="00220AC8" w:rsidRDefault="00220AC8" w:rsidP="00707EB5">
            <w:r>
              <w:t>The format code for this report</w:t>
            </w:r>
            <w:r w:rsidR="00DA5E81">
              <w:t xml:space="preserve"> (0..15)</w:t>
            </w:r>
          </w:p>
        </w:tc>
      </w:tr>
      <w:tr w:rsidR="00220AC8" w:rsidTr="001E0D47">
        <w:tc>
          <w:tcPr>
            <w:tcW w:w="2430" w:type="dxa"/>
          </w:tcPr>
          <w:p w:rsidR="00220AC8" w:rsidRDefault="00220AC8" w:rsidP="00220AC8">
            <w:proofErr w:type="spellStart"/>
            <w:r>
              <w:t>Telem</w:t>
            </w:r>
            <w:proofErr w:type="spellEnd"/>
            <w:r>
              <w:t>-</w:t>
            </w:r>
            <w:r>
              <w:t>Latitude</w:t>
            </w:r>
          </w:p>
        </w:tc>
        <w:tc>
          <w:tcPr>
            <w:tcW w:w="6030" w:type="dxa"/>
          </w:tcPr>
          <w:p w:rsidR="00220AC8" w:rsidRDefault="00220AC8" w:rsidP="00707EB5">
            <w:r>
              <w:t>The latitude at the time the sample was taken</w:t>
            </w:r>
          </w:p>
        </w:tc>
      </w:tr>
      <w:tr w:rsidR="00321586" w:rsidTr="001E0D47">
        <w:tc>
          <w:tcPr>
            <w:tcW w:w="2430" w:type="dxa"/>
          </w:tcPr>
          <w:p w:rsidR="00321586" w:rsidRDefault="00321586" w:rsidP="00B646EB">
            <w:proofErr w:type="spellStart"/>
            <w:r>
              <w:t>Telem-LengthToFollow</w:t>
            </w:r>
            <w:proofErr w:type="spellEnd"/>
          </w:p>
        </w:tc>
        <w:tc>
          <w:tcPr>
            <w:tcW w:w="6030" w:type="dxa"/>
          </w:tcPr>
          <w:p w:rsidR="00321586" w:rsidRDefault="00321586" w:rsidP="00B646EB">
            <w:r>
              <w:t>The number of bytes following this field in the message or in the sample</w:t>
            </w:r>
          </w:p>
        </w:tc>
      </w:tr>
      <w:tr w:rsidR="00220AC8" w:rsidTr="001E0D47">
        <w:tc>
          <w:tcPr>
            <w:tcW w:w="2430" w:type="dxa"/>
          </w:tcPr>
          <w:p w:rsidR="00220AC8" w:rsidRDefault="00220AC8" w:rsidP="00220AC8">
            <w:proofErr w:type="spellStart"/>
            <w:r>
              <w:t>Telem</w:t>
            </w:r>
            <w:proofErr w:type="spellEnd"/>
            <w:r>
              <w:t>-</w:t>
            </w:r>
            <w:r>
              <w:t>Longitude</w:t>
            </w:r>
          </w:p>
        </w:tc>
        <w:tc>
          <w:tcPr>
            <w:tcW w:w="6030" w:type="dxa"/>
          </w:tcPr>
          <w:p w:rsidR="00220AC8" w:rsidRDefault="00220AC8" w:rsidP="00707EB5">
            <w:r>
              <w:t>The longitude at the time the sample was taken</w:t>
            </w:r>
          </w:p>
        </w:tc>
      </w:tr>
      <w:tr w:rsidR="00321586" w:rsidTr="001E0D47">
        <w:tc>
          <w:tcPr>
            <w:tcW w:w="2430" w:type="dxa"/>
          </w:tcPr>
          <w:p w:rsidR="00321586" w:rsidRDefault="00321586" w:rsidP="00B646EB">
            <w:proofErr w:type="spellStart"/>
            <w:r>
              <w:t>Telem-NumSamples</w:t>
            </w:r>
            <w:proofErr w:type="spellEnd"/>
          </w:p>
        </w:tc>
        <w:tc>
          <w:tcPr>
            <w:tcW w:w="6030" w:type="dxa"/>
          </w:tcPr>
          <w:p w:rsidR="00321586" w:rsidRDefault="00321586" w:rsidP="00B646EB">
            <w:r>
              <w:t>The number of accumulated samples in this report</w:t>
            </w:r>
          </w:p>
        </w:tc>
      </w:tr>
      <w:tr w:rsidR="00321586" w:rsidTr="001E0D47">
        <w:tc>
          <w:tcPr>
            <w:tcW w:w="2430" w:type="dxa"/>
          </w:tcPr>
          <w:p w:rsidR="00321586" w:rsidRDefault="00220AC8" w:rsidP="00B646EB">
            <w:proofErr w:type="spellStart"/>
            <w:r>
              <w:t>Telem-PayloadType</w:t>
            </w:r>
            <w:proofErr w:type="spellEnd"/>
          </w:p>
        </w:tc>
        <w:tc>
          <w:tcPr>
            <w:tcW w:w="6030" w:type="dxa"/>
          </w:tcPr>
          <w:p w:rsidR="00321586" w:rsidRDefault="00220AC8" w:rsidP="00B646EB">
            <w:r>
              <w:t>The payload type for this publisher</w:t>
            </w:r>
            <w:r w:rsidR="00DA5E81">
              <w:t xml:space="preserve"> (32-bits)</w:t>
            </w:r>
          </w:p>
        </w:tc>
      </w:tr>
      <w:tr w:rsidR="00220AC8" w:rsidTr="001E0D47">
        <w:tc>
          <w:tcPr>
            <w:tcW w:w="2430" w:type="dxa"/>
          </w:tcPr>
          <w:p w:rsidR="00220AC8" w:rsidRDefault="00220AC8" w:rsidP="00707EB5">
            <w:proofErr w:type="spellStart"/>
            <w:r w:rsidRPr="00321586">
              <w:t>Telem-</w:t>
            </w:r>
            <w:r>
              <w:t>TaskID</w:t>
            </w:r>
            <w:proofErr w:type="spellEnd"/>
          </w:p>
        </w:tc>
        <w:tc>
          <w:tcPr>
            <w:tcW w:w="6030" w:type="dxa"/>
          </w:tcPr>
          <w:p w:rsidR="00220AC8" w:rsidRDefault="00220AC8" w:rsidP="00707EB5">
            <w:r>
              <w:t>The task ID of the publisher</w:t>
            </w:r>
            <w:r w:rsidR="00DA5E81">
              <w:t xml:space="preserve"> (0..254)</w:t>
            </w:r>
          </w:p>
        </w:tc>
      </w:tr>
      <w:tr w:rsidR="00220AC8" w:rsidTr="001E0D47">
        <w:tc>
          <w:tcPr>
            <w:tcW w:w="2430" w:type="dxa"/>
          </w:tcPr>
          <w:p w:rsidR="00220AC8" w:rsidRDefault="00220AC8" w:rsidP="00220AC8">
            <w:proofErr w:type="spellStart"/>
            <w:r w:rsidRPr="00220AC8">
              <w:t>Telem-TimeSec</w:t>
            </w:r>
            <w:proofErr w:type="spellEnd"/>
          </w:p>
        </w:tc>
        <w:tc>
          <w:tcPr>
            <w:tcW w:w="6030" w:type="dxa"/>
          </w:tcPr>
          <w:p w:rsidR="00220AC8" w:rsidRDefault="00220AC8" w:rsidP="00707EB5">
            <w:r>
              <w:t>The time in seconds since Jan 1 1970 UTC at the time the sample was taken</w:t>
            </w:r>
          </w:p>
        </w:tc>
      </w:tr>
      <w:tr w:rsidR="00220AC8" w:rsidTr="001E0D47">
        <w:tc>
          <w:tcPr>
            <w:tcW w:w="2430" w:type="dxa"/>
          </w:tcPr>
          <w:p w:rsidR="00220AC8" w:rsidRPr="00220AC8" w:rsidRDefault="00220AC8" w:rsidP="00220AC8">
            <w:proofErr w:type="spellStart"/>
            <w:r>
              <w:t>Telem-</w:t>
            </w:r>
            <w:r w:rsidR="001E0D47">
              <w:t>TimeUSec</w:t>
            </w:r>
            <w:proofErr w:type="spellEnd"/>
          </w:p>
        </w:tc>
        <w:tc>
          <w:tcPr>
            <w:tcW w:w="6030" w:type="dxa"/>
          </w:tcPr>
          <w:p w:rsidR="00220AC8" w:rsidRDefault="001E0D47" w:rsidP="00707EB5">
            <w:r>
              <w:t>The fractional part (microseconds) of the timestamp at the time the sample was taken</w:t>
            </w:r>
          </w:p>
        </w:tc>
      </w:tr>
    </w:tbl>
    <w:p w:rsidR="00321586" w:rsidRDefault="00321586" w:rsidP="00B646EB"/>
    <w:p w:rsidR="00933A6B" w:rsidRDefault="00933A6B" w:rsidP="00933A6B">
      <w:pPr>
        <w:pStyle w:val="Heading2"/>
      </w:pPr>
      <w:r>
        <w:t>XML Format</w:t>
      </w:r>
    </w:p>
    <w:p w:rsidR="00933A6B" w:rsidRDefault="00933A6B" w:rsidP="00B646EB">
      <w:r>
        <w:t xml:space="preserve">The telemetry configuration is kept in XML format in PayloadInterface-telemetry-config.xml, and is parsed using the </w:t>
      </w:r>
      <w:proofErr w:type="spellStart"/>
      <w:r>
        <w:t>pugixml</w:t>
      </w:r>
      <w:proofErr w:type="spellEnd"/>
      <w:r>
        <w:t xml:space="preserve"> library.  The following outline describes the configuration options</w:t>
      </w:r>
      <w:r w:rsidR="00D92E51">
        <w:t xml:space="preserve"> (items in </w:t>
      </w:r>
      <w:r w:rsidR="00D92E51" w:rsidRPr="00D92E51">
        <w:rPr>
          <w:b/>
          <w:i/>
          <w:color w:val="FF0000"/>
        </w:rPr>
        <w:t>red bold italics</w:t>
      </w:r>
      <w:r w:rsidR="00D92E51">
        <w:t xml:space="preserve"> are figurative; </w:t>
      </w:r>
      <w:r w:rsidR="00D92E51" w:rsidRPr="00D92E51">
        <w:rPr>
          <w:u w:val="single"/>
        </w:rPr>
        <w:t>underlined items</w:t>
      </w:r>
      <w:r w:rsidR="00D92E51">
        <w:t xml:space="preserve"> are optional)</w:t>
      </w:r>
      <w:r>
        <w:t>:</w:t>
      </w:r>
    </w:p>
    <w:p w:rsidR="00126FBF" w:rsidRPr="00151CAD" w:rsidRDefault="00126FBF" w:rsidP="00D92E51">
      <w:pPr>
        <w:contextualSpacing/>
        <w:rPr>
          <w:rFonts w:ascii="Courier New" w:hAnsi="Courier New" w:cs="Courier New"/>
          <w:sz w:val="18"/>
          <w:szCs w:val="18"/>
        </w:rPr>
      </w:pPr>
      <w:proofErr w:type="gramStart"/>
      <w:r w:rsidRPr="00151CAD">
        <w:rPr>
          <w:rFonts w:ascii="Courier New" w:hAnsi="Courier New" w:cs="Courier New"/>
          <w:sz w:val="18"/>
          <w:szCs w:val="18"/>
        </w:rPr>
        <w:t>&lt;?xml</w:t>
      </w:r>
      <w:proofErr w:type="gramEnd"/>
      <w:r w:rsidRPr="00151CAD">
        <w:rPr>
          <w:rFonts w:ascii="Courier New" w:hAnsi="Courier New" w:cs="Courier New"/>
          <w:sz w:val="18"/>
          <w:szCs w:val="18"/>
        </w:rPr>
        <w:t xml:space="preserve"> version="1.0"?&gt;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&lt;</w:t>
      </w:r>
      <w:proofErr w:type="gramStart"/>
      <w:r w:rsidRPr="00151CAD">
        <w:rPr>
          <w:rFonts w:ascii="Courier New" w:hAnsi="Courier New" w:cs="Courier New"/>
          <w:sz w:val="18"/>
          <w:szCs w:val="18"/>
        </w:rPr>
        <w:t>root</w:t>
      </w:r>
      <w:proofErr w:type="gram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gramStart"/>
      <w:r w:rsidRPr="00151CAD">
        <w:rPr>
          <w:rFonts w:ascii="Courier New" w:hAnsi="Courier New" w:cs="Courier New"/>
          <w:sz w:val="18"/>
          <w:szCs w:val="18"/>
        </w:rPr>
        <w:t>publishers</w:t>
      </w:r>
      <w:proofErr w:type="gram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r w:rsidR="009D494C" w:rsidRPr="00151CAD">
        <w:rPr>
          <w:rFonts w:ascii="Courier New" w:hAnsi="Courier New" w:cs="Courier New"/>
          <w:sz w:val="18"/>
          <w:szCs w:val="18"/>
        </w:rPr>
        <w:tab/>
      </w:r>
      <w:r w:rsidR="009D494C" w:rsidRPr="00151CAD">
        <w:rPr>
          <w:rFonts w:ascii="Courier New" w:hAnsi="Courier New" w:cs="Courier New"/>
          <w:sz w:val="18"/>
          <w:szCs w:val="18"/>
        </w:rPr>
        <w:tab/>
      </w:r>
      <w:r w:rsidR="009D494C" w:rsidRPr="00151CAD">
        <w:rPr>
          <w:rFonts w:ascii="Courier New" w:hAnsi="Courier New" w:cs="Courier New"/>
          <w:sz w:val="18"/>
          <w:szCs w:val="18"/>
        </w:rPr>
        <w:tab/>
      </w:r>
      <w:r w:rsidR="009D494C" w:rsidRPr="00151CAD">
        <w:rPr>
          <w:rFonts w:ascii="Courier New" w:hAnsi="Courier New" w:cs="Courier New"/>
          <w:sz w:val="18"/>
          <w:szCs w:val="18"/>
          <w:highlight w:val="lightGray"/>
        </w:rPr>
        <w:t xml:space="preserve">Note: </w:t>
      </w:r>
      <w:r w:rsidR="00151CAD">
        <w:rPr>
          <w:rFonts w:ascii="Courier New" w:hAnsi="Courier New" w:cs="Courier New"/>
          <w:sz w:val="18"/>
          <w:szCs w:val="18"/>
          <w:highlight w:val="lightGray"/>
        </w:rPr>
        <w:t>add</w:t>
      </w:r>
      <w:r w:rsidR="009D494C" w:rsidRPr="00151CAD">
        <w:rPr>
          <w:rFonts w:ascii="Courier New" w:hAnsi="Courier New" w:cs="Courier New"/>
          <w:sz w:val="18"/>
          <w:szCs w:val="18"/>
          <w:highlight w:val="lightGray"/>
        </w:rPr>
        <w:t xml:space="preserve"> an </w:t>
      </w:r>
      <w:r w:rsidR="00151CAD">
        <w:rPr>
          <w:rFonts w:ascii="Courier New" w:hAnsi="Courier New" w:cs="Courier New"/>
          <w:sz w:val="18"/>
          <w:szCs w:val="18"/>
          <w:highlight w:val="lightGray"/>
        </w:rPr>
        <w:t>E</w:t>
      </w:r>
      <w:r w:rsidR="009D494C" w:rsidRPr="00151CAD">
        <w:rPr>
          <w:rFonts w:ascii="Courier New" w:hAnsi="Courier New" w:cs="Courier New"/>
          <w:sz w:val="18"/>
          <w:szCs w:val="18"/>
          <w:highlight w:val="lightGray"/>
        </w:rPr>
        <w:t>lement for each publisher</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&lt;first </w:t>
      </w:r>
      <w:proofErr w:type="spellStart"/>
      <w:r w:rsidRPr="00151CAD">
        <w:rPr>
          <w:rFonts w:ascii="Courier New" w:hAnsi="Courier New" w:cs="Courier New"/>
          <w:sz w:val="18"/>
          <w:szCs w:val="18"/>
        </w:rPr>
        <w:t>boardID</w:t>
      </w:r>
      <w:proofErr w:type="spellEnd"/>
      <w:r w:rsidRPr="00151CAD">
        <w:rPr>
          <w:rFonts w:ascii="Courier New" w:hAnsi="Courier New" w:cs="Courier New"/>
          <w:sz w:val="18"/>
          <w:szCs w:val="18"/>
        </w:rPr>
        <w:t>="0x</w:t>
      </w:r>
      <w:r w:rsidR="009D494C" w:rsidRPr="00151CAD">
        <w:rPr>
          <w:rFonts w:ascii="Courier New" w:hAnsi="Courier New" w:cs="Courier New"/>
          <w:b/>
          <w:i/>
          <w:color w:val="FF0000"/>
          <w:sz w:val="18"/>
          <w:szCs w:val="18"/>
        </w:rPr>
        <w:t>nn</w:t>
      </w:r>
      <w:r w:rsidRPr="00151CAD">
        <w:rPr>
          <w:rFonts w:ascii="Courier New" w:hAnsi="Courier New" w:cs="Courier New"/>
          <w:sz w:val="18"/>
          <w:szCs w:val="18"/>
        </w:rPr>
        <w:t xml:space="preserve">" </w:t>
      </w:r>
      <w:proofErr w:type="spellStart"/>
      <w:r w:rsidRPr="00151CAD">
        <w:rPr>
          <w:rFonts w:ascii="Courier New" w:hAnsi="Courier New" w:cs="Courier New"/>
          <w:sz w:val="18"/>
          <w:szCs w:val="18"/>
        </w:rPr>
        <w:t>taskID</w:t>
      </w:r>
      <w:proofErr w:type="spellEnd"/>
      <w:r w:rsidRPr="00151CAD">
        <w:rPr>
          <w:rFonts w:ascii="Courier New" w:hAnsi="Courier New" w:cs="Courier New"/>
          <w:sz w:val="18"/>
          <w:szCs w:val="18"/>
        </w:rPr>
        <w:t>="0x</w:t>
      </w:r>
      <w:r w:rsidR="009D494C" w:rsidRPr="00151CAD">
        <w:rPr>
          <w:rFonts w:ascii="Courier New" w:hAnsi="Courier New" w:cs="Courier New"/>
          <w:b/>
          <w:i/>
          <w:color w:val="FF0000"/>
          <w:sz w:val="18"/>
          <w:szCs w:val="18"/>
        </w:rPr>
        <w:t>nn</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gramStart"/>
      <w:r w:rsidRPr="00151CAD">
        <w:rPr>
          <w:rFonts w:ascii="Courier New" w:hAnsi="Courier New" w:cs="Courier New"/>
          <w:sz w:val="18"/>
          <w:szCs w:val="18"/>
        </w:rPr>
        <w:t>second</w:t>
      </w:r>
      <w:proofErr w:type="gramEnd"/>
      <w:r w:rsidRPr="00151CAD">
        <w:rPr>
          <w:rFonts w:ascii="Courier New" w:hAnsi="Courier New" w:cs="Courier New"/>
          <w:sz w:val="18"/>
          <w:szCs w:val="18"/>
        </w:rPr>
        <w:t>&gt;</w:t>
      </w:r>
      <w:r w:rsidR="009D494C" w:rsidRPr="00151CAD">
        <w:rPr>
          <w:rFonts w:ascii="Courier New" w:hAnsi="Courier New" w:cs="Courier New"/>
          <w:sz w:val="18"/>
          <w:szCs w:val="18"/>
        </w:rPr>
        <w:tab/>
      </w:r>
      <w:r w:rsidR="009D494C" w:rsidRPr="00151CAD">
        <w:rPr>
          <w:rFonts w:ascii="Courier New" w:hAnsi="Courier New" w:cs="Courier New"/>
          <w:sz w:val="18"/>
          <w:szCs w:val="18"/>
        </w:rPr>
        <w:tab/>
      </w:r>
      <w:r w:rsidR="009D494C" w:rsidRPr="00151CAD">
        <w:rPr>
          <w:rFonts w:ascii="Courier New" w:hAnsi="Courier New" w:cs="Courier New"/>
          <w:sz w:val="18"/>
          <w:szCs w:val="18"/>
        </w:rPr>
        <w:tab/>
      </w:r>
      <w:r w:rsidR="009D494C" w:rsidRPr="00151CAD">
        <w:rPr>
          <w:rFonts w:ascii="Courier New" w:hAnsi="Courier New" w:cs="Courier New"/>
          <w:sz w:val="18"/>
          <w:szCs w:val="18"/>
          <w:highlight w:val="lightGray"/>
        </w:rPr>
        <w:t>Note: the “second” item is the publisher info</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&lt;key </w:t>
      </w:r>
      <w:proofErr w:type="spellStart"/>
      <w:r w:rsidRPr="00151CAD">
        <w:rPr>
          <w:rFonts w:ascii="Courier New" w:hAnsi="Courier New" w:cs="Courier New"/>
          <w:sz w:val="18"/>
          <w:szCs w:val="18"/>
        </w:rPr>
        <w:t>boardID</w:t>
      </w:r>
      <w:proofErr w:type="spellEnd"/>
      <w:r w:rsidRPr="00151CAD">
        <w:rPr>
          <w:rFonts w:ascii="Courier New" w:hAnsi="Courier New" w:cs="Courier New"/>
          <w:sz w:val="18"/>
          <w:szCs w:val="18"/>
        </w:rPr>
        <w:t>="0x</w:t>
      </w:r>
      <w:r w:rsidR="009D494C" w:rsidRPr="00151CAD">
        <w:rPr>
          <w:rFonts w:ascii="Courier New" w:hAnsi="Courier New" w:cs="Courier New"/>
          <w:b/>
          <w:i/>
          <w:color w:val="FF0000"/>
          <w:sz w:val="18"/>
          <w:szCs w:val="18"/>
        </w:rPr>
        <w:t>nn</w:t>
      </w:r>
      <w:r w:rsidRPr="00151CAD">
        <w:rPr>
          <w:rFonts w:ascii="Courier New" w:hAnsi="Courier New" w:cs="Courier New"/>
          <w:sz w:val="18"/>
          <w:szCs w:val="18"/>
        </w:rPr>
        <w:t xml:space="preserve">" </w:t>
      </w:r>
      <w:proofErr w:type="spellStart"/>
      <w:r w:rsidRPr="00151CAD">
        <w:rPr>
          <w:rFonts w:ascii="Courier New" w:hAnsi="Courier New" w:cs="Courier New"/>
          <w:sz w:val="18"/>
          <w:szCs w:val="18"/>
        </w:rPr>
        <w:t>taskID</w:t>
      </w:r>
      <w:proofErr w:type="spellEnd"/>
      <w:r w:rsidRPr="00151CAD">
        <w:rPr>
          <w:rFonts w:ascii="Courier New" w:hAnsi="Courier New" w:cs="Courier New"/>
          <w:sz w:val="18"/>
          <w:szCs w:val="18"/>
        </w:rPr>
        <w:t>="0x</w:t>
      </w:r>
      <w:r w:rsidR="009D494C" w:rsidRPr="00151CAD">
        <w:rPr>
          <w:rFonts w:ascii="Courier New" w:hAnsi="Courier New" w:cs="Courier New"/>
          <w:b/>
          <w:i/>
          <w:color w:val="FF0000"/>
          <w:sz w:val="18"/>
          <w:szCs w:val="18"/>
        </w:rPr>
        <w:t>nn</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r w:rsidRPr="00151CAD">
        <w:rPr>
          <w:rFonts w:ascii="Courier New" w:hAnsi="Courier New" w:cs="Courier New"/>
          <w:sz w:val="18"/>
          <w:szCs w:val="18"/>
        </w:rPr>
        <w:t>payloadType</w:t>
      </w:r>
      <w:proofErr w:type="spellEnd"/>
      <w:r w:rsidRPr="00151CAD">
        <w:rPr>
          <w:rFonts w:ascii="Courier New" w:hAnsi="Courier New" w:cs="Courier New"/>
          <w:sz w:val="18"/>
          <w:szCs w:val="18"/>
        </w:rPr>
        <w:t xml:space="preserve"> value="0x</w:t>
      </w:r>
      <w:r w:rsidR="009D494C" w:rsidRPr="00151CAD">
        <w:rPr>
          <w:rFonts w:ascii="Courier New" w:hAnsi="Courier New" w:cs="Courier New"/>
          <w:b/>
          <w:i/>
          <w:color w:val="FF0000"/>
          <w:sz w:val="18"/>
          <w:szCs w:val="18"/>
        </w:rPr>
        <w:t>nnnnnnnn</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proofErr w:type="gramStart"/>
      <w:r w:rsidRPr="00151CAD">
        <w:rPr>
          <w:rFonts w:ascii="Courier New" w:hAnsi="Courier New" w:cs="Courier New"/>
          <w:sz w:val="18"/>
          <w:szCs w:val="18"/>
        </w:rPr>
        <w:t>eventNameToFormatCode</w:t>
      </w:r>
      <w:proofErr w:type="spellEnd"/>
      <w:proofErr w:type="gramEnd"/>
      <w:r w:rsidRPr="00151CAD">
        <w:rPr>
          <w:rFonts w:ascii="Courier New" w:hAnsi="Courier New" w:cs="Courier New"/>
          <w:sz w:val="18"/>
          <w:szCs w:val="18"/>
        </w:rPr>
        <w:t>&gt;</w:t>
      </w:r>
    </w:p>
    <w:p w:rsidR="009D494C"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r w:rsidR="009D494C" w:rsidRPr="00151CAD">
        <w:rPr>
          <w:rFonts w:ascii="Courier New" w:hAnsi="Courier New" w:cs="Courier New"/>
          <w:sz w:val="18"/>
          <w:szCs w:val="18"/>
        </w:rPr>
        <w:tab/>
      </w:r>
      <w:r w:rsidR="00151CAD">
        <w:rPr>
          <w:rFonts w:ascii="Courier New" w:hAnsi="Courier New" w:cs="Courier New"/>
          <w:sz w:val="18"/>
          <w:szCs w:val="18"/>
        </w:rPr>
        <w:tab/>
      </w:r>
      <w:r w:rsidR="009D494C" w:rsidRPr="00151CAD">
        <w:rPr>
          <w:rFonts w:ascii="Courier New" w:hAnsi="Courier New" w:cs="Courier New"/>
          <w:sz w:val="18"/>
          <w:szCs w:val="18"/>
          <w:highlight w:val="lightGray"/>
        </w:rPr>
        <w:t xml:space="preserve">Note: </w:t>
      </w:r>
      <w:r w:rsidR="00151CAD">
        <w:rPr>
          <w:rFonts w:ascii="Courier New" w:hAnsi="Courier New" w:cs="Courier New"/>
          <w:sz w:val="18"/>
          <w:szCs w:val="18"/>
          <w:highlight w:val="lightGray"/>
        </w:rPr>
        <w:t xml:space="preserve">add </w:t>
      </w:r>
      <w:r w:rsidR="009D494C" w:rsidRPr="00151CAD">
        <w:rPr>
          <w:rFonts w:ascii="Courier New" w:hAnsi="Courier New" w:cs="Courier New"/>
          <w:sz w:val="18"/>
          <w:szCs w:val="18"/>
          <w:highlight w:val="lightGray"/>
        </w:rPr>
        <w:t xml:space="preserve">an </w:t>
      </w:r>
      <w:r w:rsidR="00151CAD">
        <w:rPr>
          <w:rFonts w:ascii="Courier New" w:hAnsi="Courier New" w:cs="Courier New"/>
          <w:sz w:val="18"/>
          <w:szCs w:val="18"/>
          <w:highlight w:val="lightGray"/>
        </w:rPr>
        <w:t>E</w:t>
      </w:r>
      <w:r w:rsidR="009D494C" w:rsidRPr="00151CAD">
        <w:rPr>
          <w:rFonts w:ascii="Courier New" w:hAnsi="Courier New" w:cs="Courier New"/>
          <w:sz w:val="18"/>
          <w:szCs w:val="18"/>
          <w:highlight w:val="lightGray"/>
        </w:rPr>
        <w:t>lement for each event</w:t>
      </w:r>
    </w:p>
    <w:p w:rsidR="00126FBF" w:rsidRPr="00151CAD" w:rsidRDefault="009D494C" w:rsidP="00D92E51">
      <w:pPr>
        <w:ind w:left="3600"/>
        <w:contextualSpacing/>
        <w:rPr>
          <w:rFonts w:ascii="Courier New" w:hAnsi="Courier New" w:cs="Courier New"/>
          <w:sz w:val="18"/>
          <w:szCs w:val="18"/>
        </w:rPr>
      </w:pPr>
      <w:proofErr w:type="gramStart"/>
      <w:r w:rsidRPr="00151CAD">
        <w:rPr>
          <w:rFonts w:ascii="Courier New" w:hAnsi="Courier New" w:cs="Courier New"/>
          <w:sz w:val="18"/>
          <w:szCs w:val="18"/>
          <w:highlight w:val="lightGray"/>
        </w:rPr>
        <w:t>name/format</w:t>
      </w:r>
      <w:proofErr w:type="gramEnd"/>
      <w:r w:rsidRPr="00151CAD">
        <w:rPr>
          <w:rFonts w:ascii="Courier New" w:hAnsi="Courier New" w:cs="Courier New"/>
          <w:sz w:val="18"/>
          <w:szCs w:val="18"/>
          <w:highlight w:val="lightGray"/>
        </w:rPr>
        <w:t xml:space="preserve"> code</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&lt;first value="</w:t>
      </w:r>
      <w:r w:rsidR="009D494C" w:rsidRPr="00151CAD">
        <w:rPr>
          <w:rFonts w:ascii="Courier New" w:hAnsi="Courier New" w:cs="Courier New"/>
          <w:b/>
          <w:i/>
          <w:color w:val="FF0000"/>
          <w:sz w:val="18"/>
          <w:szCs w:val="18"/>
        </w:rPr>
        <w:t>event-name</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&lt;second value="</w:t>
      </w:r>
      <w:r w:rsidR="009D494C" w:rsidRPr="00151CAD">
        <w:rPr>
          <w:rFonts w:ascii="Courier New" w:hAnsi="Courier New" w:cs="Courier New"/>
          <w:b/>
          <w:i/>
          <w:color w:val="FF0000"/>
          <w:sz w:val="18"/>
          <w:szCs w:val="18"/>
        </w:rPr>
        <w:t>format-code</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r w:rsidRPr="00151CAD">
        <w:rPr>
          <w:rFonts w:ascii="Courier New" w:hAnsi="Courier New" w:cs="Courier New"/>
          <w:sz w:val="18"/>
          <w:szCs w:val="18"/>
        </w:rPr>
        <w:t>eventNameToFormatCode</w:t>
      </w:r>
      <w:proofErr w:type="spell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proofErr w:type="gramStart"/>
      <w:r w:rsidRPr="00151CAD">
        <w:rPr>
          <w:rFonts w:ascii="Courier New" w:hAnsi="Courier New" w:cs="Courier New"/>
          <w:sz w:val="18"/>
          <w:szCs w:val="18"/>
        </w:rPr>
        <w:t>reportParams</w:t>
      </w:r>
      <w:proofErr w:type="spellEnd"/>
      <w:proofErr w:type="gram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r w:rsidR="009D494C" w:rsidRPr="00151CAD">
        <w:rPr>
          <w:rFonts w:ascii="Courier New" w:hAnsi="Courier New" w:cs="Courier New"/>
          <w:sz w:val="18"/>
          <w:szCs w:val="18"/>
        </w:rPr>
        <w:tab/>
      </w:r>
      <w:r w:rsidR="00151CAD">
        <w:rPr>
          <w:rFonts w:ascii="Courier New" w:hAnsi="Courier New" w:cs="Courier New"/>
          <w:sz w:val="18"/>
          <w:szCs w:val="18"/>
        </w:rPr>
        <w:tab/>
      </w:r>
      <w:r w:rsidR="00151CAD">
        <w:rPr>
          <w:rFonts w:ascii="Courier New" w:hAnsi="Courier New" w:cs="Courier New"/>
          <w:sz w:val="18"/>
          <w:szCs w:val="18"/>
          <w:highlight w:val="lightGray"/>
        </w:rPr>
        <w:t>Note: include an</w:t>
      </w:r>
      <w:r w:rsidR="009D494C" w:rsidRPr="00151CAD">
        <w:rPr>
          <w:rFonts w:ascii="Courier New" w:hAnsi="Courier New" w:cs="Courier New"/>
          <w:sz w:val="18"/>
          <w:szCs w:val="18"/>
          <w:highlight w:val="lightGray"/>
        </w:rPr>
        <w:t xml:space="preserve"> </w:t>
      </w:r>
      <w:r w:rsidR="00151CAD">
        <w:rPr>
          <w:rFonts w:ascii="Courier New" w:hAnsi="Courier New" w:cs="Courier New"/>
          <w:sz w:val="18"/>
          <w:szCs w:val="18"/>
          <w:highlight w:val="lightGray"/>
        </w:rPr>
        <w:t>E</w:t>
      </w:r>
      <w:r w:rsidR="009D494C" w:rsidRPr="00151CAD">
        <w:rPr>
          <w:rFonts w:ascii="Courier New" w:hAnsi="Courier New" w:cs="Courier New"/>
          <w:sz w:val="18"/>
          <w:szCs w:val="18"/>
          <w:highlight w:val="lightGray"/>
        </w:rPr>
        <w:t>lement for each format code/</w:t>
      </w:r>
    </w:p>
    <w:p w:rsidR="009D494C" w:rsidRPr="00151CAD" w:rsidRDefault="009D494C" w:rsidP="00D92E51">
      <w:pPr>
        <w:contextualSpacing/>
        <w:rPr>
          <w:rFonts w:ascii="Courier New" w:hAnsi="Courier New" w:cs="Courier New"/>
          <w:sz w:val="18"/>
          <w:szCs w:val="18"/>
        </w:rPr>
      </w:pPr>
      <w:r w:rsidRPr="00151CAD">
        <w:rPr>
          <w:rFonts w:ascii="Courier New" w:hAnsi="Courier New" w:cs="Courier New"/>
          <w:sz w:val="18"/>
          <w:szCs w:val="18"/>
        </w:rPr>
        <w:tab/>
      </w:r>
      <w:r w:rsidRPr="00151CAD">
        <w:rPr>
          <w:rFonts w:ascii="Courier New" w:hAnsi="Courier New" w:cs="Courier New"/>
          <w:sz w:val="18"/>
          <w:szCs w:val="18"/>
        </w:rPr>
        <w:tab/>
      </w:r>
      <w:r w:rsidRPr="00151CAD">
        <w:rPr>
          <w:rFonts w:ascii="Courier New" w:hAnsi="Courier New" w:cs="Courier New"/>
          <w:sz w:val="18"/>
          <w:szCs w:val="18"/>
        </w:rPr>
        <w:tab/>
      </w:r>
      <w:r w:rsidRPr="00151CAD">
        <w:rPr>
          <w:rFonts w:ascii="Courier New" w:hAnsi="Courier New" w:cs="Courier New"/>
          <w:sz w:val="18"/>
          <w:szCs w:val="18"/>
        </w:rPr>
        <w:tab/>
      </w:r>
      <w:r w:rsidRPr="00151CAD">
        <w:rPr>
          <w:rFonts w:ascii="Courier New" w:hAnsi="Courier New" w:cs="Courier New"/>
          <w:sz w:val="18"/>
          <w:szCs w:val="18"/>
        </w:rPr>
        <w:tab/>
      </w:r>
      <w:proofErr w:type="gramStart"/>
      <w:r w:rsidRPr="00151CAD">
        <w:rPr>
          <w:rFonts w:ascii="Courier New" w:hAnsi="Courier New" w:cs="Courier New"/>
          <w:sz w:val="18"/>
          <w:szCs w:val="18"/>
          <w:highlight w:val="lightGray"/>
        </w:rPr>
        <w:t>telemetry</w:t>
      </w:r>
      <w:proofErr w:type="gramEnd"/>
      <w:r w:rsidRPr="00151CAD">
        <w:rPr>
          <w:rFonts w:ascii="Courier New" w:hAnsi="Courier New" w:cs="Courier New"/>
          <w:sz w:val="18"/>
          <w:szCs w:val="18"/>
          <w:highlight w:val="lightGray"/>
        </w:rPr>
        <w:t xml:space="preserve"> report </w:t>
      </w:r>
      <w:proofErr w:type="spellStart"/>
      <w:r w:rsidRPr="00151CAD">
        <w:rPr>
          <w:rFonts w:ascii="Courier New" w:hAnsi="Courier New" w:cs="Courier New"/>
          <w:sz w:val="18"/>
          <w:szCs w:val="18"/>
          <w:highlight w:val="lightGray"/>
        </w:rPr>
        <w:t>report</w:t>
      </w:r>
      <w:proofErr w:type="spellEnd"/>
      <w:r w:rsidRPr="00151CAD">
        <w:rPr>
          <w:rFonts w:ascii="Courier New" w:hAnsi="Courier New" w:cs="Courier New"/>
          <w:sz w:val="18"/>
          <w:szCs w:val="18"/>
          <w:highlight w:val="lightGray"/>
        </w:rPr>
        <w:t xml:space="preserve"> parameters</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&lt;first value="0"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&lt;second </w:t>
      </w:r>
      <w:proofErr w:type="spellStart"/>
      <w:r w:rsidRPr="00151CAD">
        <w:rPr>
          <w:rFonts w:ascii="Courier New" w:hAnsi="Courier New" w:cs="Courier New"/>
          <w:sz w:val="18"/>
          <w:szCs w:val="18"/>
        </w:rPr>
        <w:t>maxSamples</w:t>
      </w:r>
      <w:proofErr w:type="spellEnd"/>
      <w:r w:rsidRPr="00151CAD">
        <w:rPr>
          <w:rFonts w:ascii="Courier New" w:hAnsi="Courier New" w:cs="Courier New"/>
          <w:sz w:val="18"/>
          <w:szCs w:val="18"/>
        </w:rPr>
        <w:t>="</w:t>
      </w:r>
      <w:proofErr w:type="spellStart"/>
      <w:r w:rsidR="000A61B6" w:rsidRPr="00151CAD">
        <w:rPr>
          <w:rFonts w:ascii="Courier New" w:hAnsi="Courier New" w:cs="Courier New"/>
          <w:b/>
          <w:i/>
          <w:color w:val="FF0000"/>
          <w:sz w:val="18"/>
          <w:szCs w:val="18"/>
        </w:rPr>
        <w:t>nn</w:t>
      </w:r>
      <w:proofErr w:type="spellEnd"/>
      <w:r w:rsidRPr="00151CAD">
        <w:rPr>
          <w:rFonts w:ascii="Courier New" w:hAnsi="Courier New" w:cs="Courier New"/>
          <w:sz w:val="18"/>
          <w:szCs w:val="18"/>
        </w:rPr>
        <w:t xml:space="preserve">" </w:t>
      </w:r>
      <w:proofErr w:type="spellStart"/>
      <w:r w:rsidRPr="00151CAD">
        <w:rPr>
          <w:rFonts w:ascii="Courier New" w:hAnsi="Courier New" w:cs="Courier New"/>
          <w:sz w:val="18"/>
          <w:szCs w:val="18"/>
        </w:rPr>
        <w:t>targetAddress</w:t>
      </w:r>
      <w:proofErr w:type="spellEnd"/>
      <w:r w:rsidRPr="00151CAD">
        <w:rPr>
          <w:rFonts w:ascii="Courier New" w:hAnsi="Courier New" w:cs="Courier New"/>
          <w:sz w:val="18"/>
          <w:szCs w:val="18"/>
        </w:rPr>
        <w:t>="</w:t>
      </w:r>
      <w:proofErr w:type="spellStart"/>
      <w:r w:rsidR="009D494C" w:rsidRPr="00151CAD">
        <w:rPr>
          <w:rFonts w:ascii="Courier New" w:hAnsi="Courier New" w:cs="Courier New"/>
          <w:b/>
          <w:i/>
          <w:color w:val="FF0000"/>
          <w:sz w:val="18"/>
          <w:szCs w:val="18"/>
        </w:rPr>
        <w:t>nn</w:t>
      </w:r>
      <w:proofErr w:type="spellEnd"/>
      <w:r w:rsidRPr="00151CAD">
        <w:rPr>
          <w:rFonts w:ascii="Courier New" w:hAnsi="Courier New" w:cs="Courier New"/>
          <w:sz w:val="18"/>
          <w:szCs w:val="18"/>
        </w:rPr>
        <w:t>"</w:t>
      </w:r>
      <w:r w:rsidR="000A61B6" w:rsidRPr="00151CAD">
        <w:rPr>
          <w:rFonts w:ascii="Courier New" w:hAnsi="Courier New" w:cs="Courier New"/>
          <w:sz w:val="18"/>
          <w:szCs w:val="18"/>
        </w:rPr>
        <w:t xml:space="preserve"> </w:t>
      </w:r>
      <w:proofErr w:type="spellStart"/>
      <w:r w:rsidR="00151CAD" w:rsidRPr="00151CAD">
        <w:rPr>
          <w:rFonts w:ascii="Courier New" w:hAnsi="Courier New" w:cs="Courier New"/>
          <w:sz w:val="18"/>
          <w:szCs w:val="18"/>
          <w:u w:val="single"/>
        </w:rPr>
        <w:t>maxRetainTime</w:t>
      </w:r>
      <w:proofErr w:type="spellEnd"/>
      <w:r w:rsidR="00151CAD" w:rsidRPr="00151CAD">
        <w:rPr>
          <w:rFonts w:ascii="Courier New" w:hAnsi="Courier New" w:cs="Courier New"/>
          <w:sz w:val="18"/>
          <w:szCs w:val="18"/>
          <w:u w:val="single"/>
        </w:rPr>
        <w:t>=”</w:t>
      </w:r>
      <w:proofErr w:type="spellStart"/>
      <w:r w:rsidR="00151CAD" w:rsidRPr="00151CAD">
        <w:rPr>
          <w:rFonts w:ascii="Courier New" w:hAnsi="Courier New" w:cs="Courier New"/>
          <w:b/>
          <w:i/>
          <w:color w:val="FF0000"/>
          <w:sz w:val="18"/>
          <w:szCs w:val="18"/>
          <w:u w:val="single"/>
        </w:rPr>
        <w:t>nn</w:t>
      </w:r>
      <w:proofErr w:type="spellEnd"/>
      <w:r w:rsidR="00151CAD" w:rsidRPr="00151CAD">
        <w:rPr>
          <w:rFonts w:ascii="Courier New" w:hAnsi="Courier New" w:cs="Courier New"/>
          <w:sz w:val="18"/>
          <w:szCs w:val="18"/>
          <w:u w:val="single"/>
        </w:rPr>
        <w:t>”</w:t>
      </w:r>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proofErr w:type="gramStart"/>
      <w:r w:rsidRPr="00151CAD">
        <w:rPr>
          <w:rFonts w:ascii="Courier New" w:hAnsi="Courier New" w:cs="Courier New"/>
          <w:sz w:val="18"/>
          <w:szCs w:val="18"/>
        </w:rPr>
        <w:t>reportHeaderFormat</w:t>
      </w:r>
      <w:proofErr w:type="spellEnd"/>
      <w:proofErr w:type="gram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gramStart"/>
      <w:r w:rsidRPr="00151CAD">
        <w:rPr>
          <w:rFonts w:ascii="Courier New" w:hAnsi="Courier New" w:cs="Courier New"/>
          <w:sz w:val="18"/>
          <w:szCs w:val="18"/>
        </w:rPr>
        <w:t>fields</w:t>
      </w:r>
      <w:proofErr w:type="gramEnd"/>
      <w:r w:rsidRPr="00151CAD">
        <w:rPr>
          <w:rFonts w:ascii="Courier New" w:hAnsi="Courier New" w:cs="Courier New"/>
          <w:sz w:val="18"/>
          <w:szCs w:val="18"/>
        </w:rPr>
        <w:t>&gt;</w:t>
      </w:r>
      <w:r w:rsidR="00151CAD">
        <w:rPr>
          <w:rFonts w:ascii="Courier New" w:hAnsi="Courier New" w:cs="Courier New"/>
          <w:sz w:val="18"/>
          <w:szCs w:val="18"/>
        </w:rPr>
        <w:tab/>
      </w:r>
      <w:r w:rsidR="00151CAD" w:rsidRPr="00151CAD">
        <w:rPr>
          <w:rFonts w:ascii="Courier New" w:hAnsi="Courier New" w:cs="Courier New"/>
          <w:sz w:val="18"/>
          <w:szCs w:val="18"/>
          <w:highlight w:val="lightGray"/>
        </w:rPr>
        <w:t>Note: add an Element for each field in header</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 </w:t>
      </w:r>
      <w:proofErr w:type="spellStart"/>
      <w:r w:rsidRPr="00151CAD">
        <w:rPr>
          <w:rFonts w:ascii="Courier New" w:hAnsi="Courier New" w:cs="Courier New"/>
          <w:sz w:val="18"/>
          <w:szCs w:val="18"/>
        </w:rPr>
        <w:t>libField</w:t>
      </w:r>
      <w:proofErr w:type="spellEnd"/>
      <w:r w:rsidRPr="00151CAD">
        <w:rPr>
          <w:rFonts w:ascii="Courier New" w:hAnsi="Courier New" w:cs="Courier New"/>
          <w:sz w:val="18"/>
          <w:szCs w:val="18"/>
        </w:rPr>
        <w:t>="</w:t>
      </w:r>
      <w:proofErr w:type="spellStart"/>
      <w:r w:rsidR="00151CAD">
        <w:rPr>
          <w:rFonts w:ascii="Courier New" w:hAnsi="Courier New" w:cs="Courier New"/>
          <w:b/>
          <w:i/>
          <w:color w:val="FF0000"/>
          <w:sz w:val="18"/>
          <w:szCs w:val="18"/>
        </w:rPr>
        <w:t>libfield</w:t>
      </w:r>
      <w:proofErr w:type="spellEnd"/>
      <w:r w:rsidRPr="00151CAD">
        <w:rPr>
          <w:rFonts w:ascii="Courier New" w:hAnsi="Courier New" w:cs="Courier New"/>
          <w:sz w:val="18"/>
          <w:szCs w:val="18"/>
        </w:rPr>
        <w:t xml:space="preserve">" </w:t>
      </w:r>
      <w:proofErr w:type="spellStart"/>
      <w:r w:rsidR="00151CAD" w:rsidRPr="00151CAD">
        <w:rPr>
          <w:rFonts w:ascii="Courier New" w:hAnsi="Courier New" w:cs="Courier New"/>
          <w:sz w:val="18"/>
          <w:szCs w:val="18"/>
          <w:u w:val="single"/>
        </w:rPr>
        <w:t>eventField</w:t>
      </w:r>
      <w:proofErr w:type="spellEnd"/>
      <w:r w:rsidR="00151CAD" w:rsidRPr="00151CAD">
        <w:rPr>
          <w:rFonts w:ascii="Courier New" w:hAnsi="Courier New" w:cs="Courier New"/>
          <w:sz w:val="18"/>
          <w:szCs w:val="18"/>
          <w:u w:val="single"/>
        </w:rPr>
        <w:t>=”</w:t>
      </w:r>
      <w:proofErr w:type="spellStart"/>
      <w:r w:rsidR="00151CAD" w:rsidRPr="00151CAD">
        <w:rPr>
          <w:rFonts w:ascii="Courier New" w:hAnsi="Courier New" w:cs="Courier New"/>
          <w:b/>
          <w:i/>
          <w:color w:val="FF0000"/>
          <w:sz w:val="18"/>
          <w:szCs w:val="18"/>
          <w:u w:val="single"/>
        </w:rPr>
        <w:t>eventfield</w:t>
      </w:r>
      <w:proofErr w:type="spellEnd"/>
      <w:r w:rsidR="00151CAD" w:rsidRPr="00151CAD">
        <w:rPr>
          <w:rFonts w:ascii="Courier New" w:hAnsi="Courier New" w:cs="Courier New"/>
          <w:sz w:val="18"/>
          <w:szCs w:val="18"/>
          <w:u w:val="single"/>
        </w:rPr>
        <w:t>”</w:t>
      </w:r>
      <w:r w:rsidR="00151CAD">
        <w:rPr>
          <w:rFonts w:ascii="Courier New" w:hAnsi="Courier New" w:cs="Courier New"/>
          <w:sz w:val="18"/>
          <w:szCs w:val="18"/>
        </w:rPr>
        <w:t xml:space="preserve"> </w:t>
      </w:r>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lastRenderedPageBreak/>
        <w:t xml:space="preserve">                        &lt;/fields&gt;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r w:rsidRPr="00151CAD">
        <w:rPr>
          <w:rFonts w:ascii="Courier New" w:hAnsi="Courier New" w:cs="Courier New"/>
          <w:sz w:val="18"/>
          <w:szCs w:val="18"/>
        </w:rPr>
        <w:t>reportHeaderFormat</w:t>
      </w:r>
      <w:proofErr w:type="spell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proofErr w:type="gramStart"/>
      <w:r w:rsidRPr="00151CAD">
        <w:rPr>
          <w:rFonts w:ascii="Courier New" w:hAnsi="Courier New" w:cs="Courier New"/>
          <w:sz w:val="18"/>
          <w:szCs w:val="18"/>
        </w:rPr>
        <w:t>sampleHeaderFormat</w:t>
      </w:r>
      <w:proofErr w:type="spellEnd"/>
      <w:proofErr w:type="gram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gramStart"/>
      <w:r w:rsidRPr="00151CAD">
        <w:rPr>
          <w:rFonts w:ascii="Courier New" w:hAnsi="Courier New" w:cs="Courier New"/>
          <w:sz w:val="18"/>
          <w:szCs w:val="18"/>
        </w:rPr>
        <w:t>fields</w:t>
      </w:r>
      <w:proofErr w:type="gramEnd"/>
      <w:r w:rsidRPr="00151CAD">
        <w:rPr>
          <w:rFonts w:ascii="Courier New" w:hAnsi="Courier New" w:cs="Courier New"/>
          <w:sz w:val="18"/>
          <w:szCs w:val="18"/>
        </w:rPr>
        <w:t>&gt;</w:t>
      </w:r>
      <w:r w:rsidR="00151CAD" w:rsidRPr="00151CAD">
        <w:rPr>
          <w:rFonts w:ascii="Courier New" w:hAnsi="Courier New" w:cs="Courier New"/>
          <w:sz w:val="18"/>
          <w:szCs w:val="18"/>
        </w:rPr>
        <w:t xml:space="preserve"> </w:t>
      </w:r>
      <w:r w:rsidR="00151CAD">
        <w:rPr>
          <w:rFonts w:ascii="Courier New" w:hAnsi="Courier New" w:cs="Courier New"/>
          <w:sz w:val="18"/>
          <w:szCs w:val="18"/>
        </w:rPr>
        <w:tab/>
      </w:r>
      <w:r w:rsidR="00151CAD" w:rsidRPr="00151CAD">
        <w:rPr>
          <w:rFonts w:ascii="Courier New" w:hAnsi="Courier New" w:cs="Courier New"/>
          <w:sz w:val="18"/>
          <w:szCs w:val="18"/>
          <w:highlight w:val="lightGray"/>
        </w:rPr>
        <w:t>Note: add an Element for each field in sample</w:t>
      </w:r>
    </w:p>
    <w:p w:rsidR="00151CAD" w:rsidRPr="00151CAD" w:rsidRDefault="00151CAD"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 </w:t>
      </w:r>
      <w:proofErr w:type="spellStart"/>
      <w:r w:rsidRPr="00151CAD">
        <w:rPr>
          <w:rFonts w:ascii="Courier New" w:hAnsi="Courier New" w:cs="Courier New"/>
          <w:sz w:val="18"/>
          <w:szCs w:val="18"/>
        </w:rPr>
        <w:t>libField</w:t>
      </w:r>
      <w:proofErr w:type="spellEnd"/>
      <w:r w:rsidRPr="00151CAD">
        <w:rPr>
          <w:rFonts w:ascii="Courier New" w:hAnsi="Courier New" w:cs="Courier New"/>
          <w:sz w:val="18"/>
          <w:szCs w:val="18"/>
        </w:rPr>
        <w:t>="</w:t>
      </w:r>
      <w:proofErr w:type="spellStart"/>
      <w:r>
        <w:rPr>
          <w:rFonts w:ascii="Courier New" w:hAnsi="Courier New" w:cs="Courier New"/>
          <w:b/>
          <w:i/>
          <w:color w:val="FF0000"/>
          <w:sz w:val="18"/>
          <w:szCs w:val="18"/>
        </w:rPr>
        <w:t>libfield</w:t>
      </w:r>
      <w:proofErr w:type="spellEnd"/>
      <w:r w:rsidRPr="00151CAD">
        <w:rPr>
          <w:rFonts w:ascii="Courier New" w:hAnsi="Courier New" w:cs="Courier New"/>
          <w:sz w:val="18"/>
          <w:szCs w:val="18"/>
        </w:rPr>
        <w:t xml:space="preserve">" </w:t>
      </w:r>
      <w:proofErr w:type="spellStart"/>
      <w:r w:rsidRPr="00151CAD">
        <w:rPr>
          <w:rFonts w:ascii="Courier New" w:hAnsi="Courier New" w:cs="Courier New"/>
          <w:sz w:val="18"/>
          <w:szCs w:val="18"/>
          <w:u w:val="single"/>
        </w:rPr>
        <w:t>eventField</w:t>
      </w:r>
      <w:proofErr w:type="spellEnd"/>
      <w:r w:rsidRPr="00151CAD">
        <w:rPr>
          <w:rFonts w:ascii="Courier New" w:hAnsi="Courier New" w:cs="Courier New"/>
          <w:sz w:val="18"/>
          <w:szCs w:val="18"/>
          <w:u w:val="single"/>
        </w:rPr>
        <w:t>=”</w:t>
      </w:r>
      <w:proofErr w:type="spellStart"/>
      <w:r w:rsidRPr="00151CAD">
        <w:rPr>
          <w:rFonts w:ascii="Courier New" w:hAnsi="Courier New" w:cs="Courier New"/>
          <w:b/>
          <w:i/>
          <w:color w:val="FF0000"/>
          <w:sz w:val="18"/>
          <w:szCs w:val="18"/>
          <w:u w:val="single"/>
        </w:rPr>
        <w:t>eventfield</w:t>
      </w:r>
      <w:proofErr w:type="spellEnd"/>
      <w:r w:rsidRPr="00151CAD">
        <w:rPr>
          <w:rFonts w:ascii="Courier New" w:hAnsi="Courier New" w:cs="Courier New"/>
          <w:sz w:val="18"/>
          <w:szCs w:val="18"/>
          <w:u w:val="single"/>
        </w:rPr>
        <w:t>”</w:t>
      </w:r>
      <w:r>
        <w:rPr>
          <w:rFonts w:ascii="Courier New" w:hAnsi="Courier New" w:cs="Courier New"/>
          <w:sz w:val="18"/>
          <w:szCs w:val="18"/>
        </w:rPr>
        <w:t xml:space="preserve"> </w:t>
      </w:r>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&lt;/fields&gt;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r w:rsidRPr="00151CAD">
        <w:rPr>
          <w:rFonts w:ascii="Courier New" w:hAnsi="Courier New" w:cs="Courier New"/>
          <w:sz w:val="18"/>
          <w:szCs w:val="18"/>
        </w:rPr>
        <w:t>sampleHeaderFormat</w:t>
      </w:r>
      <w:proofErr w:type="spell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&lt;/second&gt;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r w:rsidRPr="00151CAD">
        <w:rPr>
          <w:rFonts w:ascii="Courier New" w:hAnsi="Courier New" w:cs="Courier New"/>
          <w:sz w:val="18"/>
          <w:szCs w:val="18"/>
        </w:rPr>
        <w:t>reportParams</w:t>
      </w:r>
      <w:proofErr w:type="spell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&lt;/second&gt;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&lt;/publishers&gt;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proofErr w:type="gramStart"/>
      <w:r w:rsidRPr="00151CAD">
        <w:rPr>
          <w:rFonts w:ascii="Courier New" w:hAnsi="Courier New" w:cs="Courier New"/>
          <w:sz w:val="18"/>
          <w:szCs w:val="18"/>
        </w:rPr>
        <w:t>fieldLibrary</w:t>
      </w:r>
      <w:proofErr w:type="spellEnd"/>
      <w:proofErr w:type="gramEnd"/>
      <w:r w:rsidRPr="00151CAD">
        <w:rPr>
          <w:rFonts w:ascii="Courier New" w:hAnsi="Courier New" w:cs="Courier New"/>
          <w:sz w:val="18"/>
          <w:szCs w:val="18"/>
        </w:rPr>
        <w: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gramStart"/>
      <w:r w:rsidRPr="00151CAD">
        <w:rPr>
          <w:rFonts w:ascii="Courier New" w:hAnsi="Courier New" w:cs="Courier New"/>
          <w:sz w:val="18"/>
          <w:szCs w:val="18"/>
        </w:rPr>
        <w:t>lib</w:t>
      </w:r>
      <w:proofErr w:type="gramEnd"/>
      <w:r w:rsidRPr="00151CAD">
        <w:rPr>
          <w:rFonts w:ascii="Courier New" w:hAnsi="Courier New" w:cs="Courier New"/>
          <w:sz w:val="18"/>
          <w:szCs w:val="18"/>
        </w:rPr>
        <w:t>&gt;</w:t>
      </w:r>
    </w:p>
    <w:p w:rsidR="00126FBF"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r w:rsidR="00151CAD">
        <w:rPr>
          <w:rFonts w:ascii="Courier New" w:hAnsi="Courier New" w:cs="Courier New"/>
          <w:sz w:val="18"/>
          <w:szCs w:val="18"/>
        </w:rPr>
        <w:tab/>
      </w:r>
      <w:r w:rsidR="00151CAD">
        <w:rPr>
          <w:rFonts w:ascii="Courier New" w:hAnsi="Courier New" w:cs="Courier New"/>
          <w:sz w:val="18"/>
          <w:szCs w:val="18"/>
        </w:rPr>
        <w:tab/>
      </w:r>
      <w:r w:rsidR="00151CAD">
        <w:rPr>
          <w:rFonts w:ascii="Courier New" w:hAnsi="Courier New" w:cs="Courier New"/>
          <w:sz w:val="18"/>
          <w:szCs w:val="18"/>
        </w:rPr>
        <w:tab/>
      </w:r>
      <w:r w:rsidR="00151CAD" w:rsidRPr="00151CAD">
        <w:rPr>
          <w:rFonts w:ascii="Courier New" w:hAnsi="Courier New" w:cs="Courier New"/>
          <w:sz w:val="18"/>
          <w:szCs w:val="18"/>
          <w:highlight w:val="lightGray"/>
        </w:rPr>
        <w:t>Note: add an Element for each library field name/</w:t>
      </w:r>
    </w:p>
    <w:p w:rsidR="00151CAD" w:rsidRPr="00151CAD" w:rsidRDefault="00151CAD" w:rsidP="00D92E51">
      <w:pPr>
        <w:contextualSpacing/>
        <w:rPr>
          <w:rFonts w:ascii="Courier New" w:hAnsi="Courier New" w:cs="Courier New"/>
          <w:sz w:val="18"/>
          <w:szCs w:val="18"/>
        </w:rPr>
      </w:pPr>
      <w:r>
        <w:rPr>
          <w:rFonts w:ascii="Courier New" w:hAnsi="Courier New" w:cs="Courier New"/>
          <w:sz w:val="18"/>
          <w:szCs w:val="18"/>
        </w:rPr>
        <w:tab/>
      </w:r>
      <w:r>
        <w:rPr>
          <w:rFonts w:ascii="Courier New" w:hAnsi="Courier New" w:cs="Courier New"/>
          <w:sz w:val="18"/>
          <w:szCs w:val="18"/>
        </w:rPr>
        <w:tab/>
      </w:r>
      <w:r>
        <w:rPr>
          <w:rFonts w:ascii="Courier New" w:hAnsi="Courier New" w:cs="Courier New"/>
          <w:sz w:val="18"/>
          <w:szCs w:val="18"/>
        </w:rPr>
        <w:tab/>
      </w:r>
      <w:r>
        <w:rPr>
          <w:rFonts w:ascii="Courier New" w:hAnsi="Courier New" w:cs="Courier New"/>
          <w:sz w:val="18"/>
          <w:szCs w:val="18"/>
        </w:rPr>
        <w:tab/>
      </w:r>
      <w:r>
        <w:rPr>
          <w:rFonts w:ascii="Courier New" w:hAnsi="Courier New" w:cs="Courier New"/>
          <w:sz w:val="18"/>
          <w:szCs w:val="18"/>
        </w:rPr>
        <w:tab/>
      </w:r>
      <w:proofErr w:type="gramStart"/>
      <w:r w:rsidRPr="00151CAD">
        <w:rPr>
          <w:rFonts w:ascii="Courier New" w:hAnsi="Courier New" w:cs="Courier New"/>
          <w:sz w:val="18"/>
          <w:szCs w:val="18"/>
          <w:highlight w:val="lightGray"/>
        </w:rPr>
        <w:t>format</w:t>
      </w:r>
      <w:proofErr w:type="gramEnd"/>
      <w:r w:rsidRPr="00151CAD">
        <w:rPr>
          <w:rFonts w:ascii="Courier New" w:hAnsi="Courier New" w:cs="Courier New"/>
          <w:sz w:val="18"/>
          <w:szCs w:val="18"/>
          <w:highlight w:val="lightGray"/>
        </w:rPr>
        <w:t xml:space="preserve"> </w:t>
      </w:r>
      <w:proofErr w:type="spellStart"/>
      <w:r w:rsidRPr="00151CAD">
        <w:rPr>
          <w:rFonts w:ascii="Courier New" w:hAnsi="Courier New" w:cs="Courier New"/>
          <w:sz w:val="18"/>
          <w:szCs w:val="18"/>
          <w:highlight w:val="lightGray"/>
        </w:rPr>
        <w:t>config</w:t>
      </w:r>
      <w:proofErr w:type="spellEnd"/>
      <w:r w:rsidRPr="00151CAD">
        <w:rPr>
          <w:rFonts w:ascii="Courier New" w:hAnsi="Courier New" w:cs="Courier New"/>
          <w:sz w:val="18"/>
          <w:szCs w:val="18"/>
          <w:highlight w:val="lightGray"/>
        </w:rPr>
        <w:t xml:space="preserve"> pair</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&lt;key value="</w:t>
      </w:r>
      <w:proofErr w:type="spellStart"/>
      <w:r w:rsidR="00151CAD">
        <w:rPr>
          <w:rFonts w:ascii="Courier New" w:hAnsi="Courier New" w:cs="Courier New"/>
          <w:b/>
          <w:i/>
          <w:color w:val="FF0000"/>
          <w:sz w:val="18"/>
          <w:szCs w:val="18"/>
        </w:rPr>
        <w:t>libfield</w:t>
      </w:r>
      <w:proofErr w:type="spellEnd"/>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&lt;value content="</w:t>
      </w:r>
      <w:r w:rsidR="00151CAD">
        <w:rPr>
          <w:rFonts w:ascii="Courier New" w:hAnsi="Courier New" w:cs="Courier New"/>
          <w:b/>
          <w:i/>
          <w:color w:val="FF0000"/>
          <w:sz w:val="18"/>
          <w:szCs w:val="18"/>
        </w:rPr>
        <w:t>content-</w:t>
      </w:r>
      <w:r w:rsidR="00D92E51">
        <w:rPr>
          <w:rFonts w:ascii="Courier New" w:hAnsi="Courier New" w:cs="Courier New"/>
          <w:b/>
          <w:i/>
          <w:color w:val="FF0000"/>
          <w:sz w:val="18"/>
          <w:szCs w:val="18"/>
        </w:rPr>
        <w:t>algorithm</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&lt;key value="</w:t>
      </w:r>
      <w:proofErr w:type="spellStart"/>
      <w:r w:rsidR="00D92E51">
        <w:rPr>
          <w:rFonts w:ascii="Courier New" w:hAnsi="Courier New" w:cs="Courier New"/>
          <w:b/>
          <w:i/>
          <w:color w:val="FF0000"/>
          <w:sz w:val="18"/>
          <w:szCs w:val="18"/>
        </w:rPr>
        <w:t>libfield</w:t>
      </w:r>
      <w:proofErr w:type="spellEnd"/>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&lt;value content="CA_LITERAL"&gt;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&lt;literal type="</w:t>
      </w:r>
      <w:r w:rsidR="00D92E51">
        <w:rPr>
          <w:rFonts w:ascii="Courier New" w:hAnsi="Courier New" w:cs="Courier New"/>
          <w:b/>
          <w:i/>
          <w:color w:val="FF0000"/>
          <w:sz w:val="18"/>
          <w:szCs w:val="18"/>
        </w:rPr>
        <w:t>format-</w:t>
      </w:r>
      <w:proofErr w:type="spellStart"/>
      <w:r w:rsidR="00D92E51">
        <w:rPr>
          <w:rFonts w:ascii="Courier New" w:hAnsi="Courier New" w:cs="Courier New"/>
          <w:b/>
          <w:i/>
          <w:color w:val="FF0000"/>
          <w:sz w:val="18"/>
          <w:szCs w:val="18"/>
        </w:rPr>
        <w:t>config</w:t>
      </w:r>
      <w:proofErr w:type="spellEnd"/>
      <w:r w:rsidR="00D92E51">
        <w:rPr>
          <w:rFonts w:ascii="Courier New" w:hAnsi="Courier New" w:cs="Courier New"/>
          <w:b/>
          <w:i/>
          <w:color w:val="FF0000"/>
          <w:sz w:val="18"/>
          <w:szCs w:val="18"/>
        </w:rPr>
        <w:t>-type</w:t>
      </w:r>
      <w:r w:rsidRPr="00151CAD">
        <w:rPr>
          <w:rFonts w:ascii="Courier New" w:hAnsi="Courier New" w:cs="Courier New"/>
          <w:sz w:val="18"/>
          <w:szCs w:val="18"/>
        </w:rPr>
        <w:t>" value="</w:t>
      </w:r>
      <w:r w:rsidR="00D92E51">
        <w:rPr>
          <w:rFonts w:ascii="Courier New" w:hAnsi="Courier New" w:cs="Courier New"/>
          <w:b/>
          <w:i/>
          <w:color w:val="FF0000"/>
          <w:sz w:val="18"/>
          <w:szCs w:val="18"/>
        </w:rPr>
        <w:t>literal-value</w:t>
      </w:r>
      <w:r w:rsidRPr="00151CAD">
        <w:rPr>
          <w:rFonts w:ascii="Courier New" w:hAnsi="Courier New" w:cs="Courier New"/>
          <w:sz w:val="18"/>
          <w:szCs w:val="18"/>
        </w:rPr>
        <w:t>" /&gt;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&lt;/value&gt;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&lt;/Element&gt;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&lt;/lib&gt;</w:t>
      </w:r>
    </w:p>
    <w:p w:rsidR="00126FBF"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 xml:space="preserve">   &lt;/</w:t>
      </w:r>
      <w:proofErr w:type="spellStart"/>
      <w:r w:rsidRPr="00151CAD">
        <w:rPr>
          <w:rFonts w:ascii="Courier New" w:hAnsi="Courier New" w:cs="Courier New"/>
          <w:sz w:val="18"/>
          <w:szCs w:val="18"/>
        </w:rPr>
        <w:t>fieldLibrary</w:t>
      </w:r>
      <w:proofErr w:type="spellEnd"/>
      <w:r w:rsidRPr="00151CAD">
        <w:rPr>
          <w:rFonts w:ascii="Courier New" w:hAnsi="Courier New" w:cs="Courier New"/>
          <w:sz w:val="18"/>
          <w:szCs w:val="18"/>
        </w:rPr>
        <w:t>&gt;</w:t>
      </w:r>
    </w:p>
    <w:p w:rsidR="00933A6B" w:rsidRPr="00151CAD" w:rsidRDefault="00126FBF" w:rsidP="00D92E51">
      <w:pPr>
        <w:contextualSpacing/>
        <w:rPr>
          <w:rFonts w:ascii="Courier New" w:hAnsi="Courier New" w:cs="Courier New"/>
          <w:sz w:val="18"/>
          <w:szCs w:val="18"/>
        </w:rPr>
      </w:pPr>
      <w:r w:rsidRPr="00151CAD">
        <w:rPr>
          <w:rFonts w:ascii="Courier New" w:hAnsi="Courier New" w:cs="Courier New"/>
          <w:sz w:val="18"/>
          <w:szCs w:val="18"/>
        </w:rPr>
        <w:t>&lt;/root&gt;</w:t>
      </w:r>
    </w:p>
    <w:p w:rsidR="00B646EB" w:rsidRDefault="00B646EB" w:rsidP="00B646EB"/>
    <w:p w:rsidR="00D92E51" w:rsidRDefault="00D92E51" w:rsidP="00B646EB">
      <w:r>
        <w:t>Here is an example configuration:</w:t>
      </w:r>
    </w:p>
    <w:p w:rsidR="00D92E51" w:rsidRPr="00D92E51" w:rsidRDefault="00D92E51" w:rsidP="00D92E51">
      <w:pPr>
        <w:contextualSpacing/>
        <w:rPr>
          <w:rFonts w:ascii="Courier New" w:hAnsi="Courier New" w:cs="Courier New"/>
          <w:sz w:val="18"/>
          <w:szCs w:val="18"/>
        </w:rPr>
      </w:pPr>
      <w:proofErr w:type="gramStart"/>
      <w:r w:rsidRPr="00D92E51">
        <w:rPr>
          <w:rFonts w:ascii="Courier New" w:hAnsi="Courier New" w:cs="Courier New"/>
          <w:sz w:val="18"/>
          <w:szCs w:val="18"/>
        </w:rPr>
        <w:t>&lt;?xml</w:t>
      </w:r>
      <w:proofErr w:type="gramEnd"/>
      <w:r w:rsidRPr="00D92E51">
        <w:rPr>
          <w:rFonts w:ascii="Courier New" w:hAnsi="Courier New" w:cs="Courier New"/>
          <w:sz w:val="18"/>
          <w:szCs w:val="18"/>
        </w:rPr>
        <w:t xml:space="preserve"> version="1.0"?&gt;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&lt;</w:t>
      </w:r>
      <w:proofErr w:type="gramStart"/>
      <w:r w:rsidRPr="00D92E51">
        <w:rPr>
          <w:rFonts w:ascii="Courier New" w:hAnsi="Courier New" w:cs="Courier New"/>
          <w:sz w:val="18"/>
          <w:szCs w:val="18"/>
        </w:rPr>
        <w:t>root</w:t>
      </w:r>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gramStart"/>
      <w:r w:rsidRPr="00D92E51">
        <w:rPr>
          <w:rFonts w:ascii="Courier New" w:hAnsi="Courier New" w:cs="Courier New"/>
          <w:sz w:val="18"/>
          <w:szCs w:val="18"/>
        </w:rPr>
        <w:t>publishers</w:t>
      </w:r>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&lt;first </w:t>
      </w:r>
      <w:proofErr w:type="spellStart"/>
      <w:r w:rsidRPr="00D92E51">
        <w:rPr>
          <w:rFonts w:ascii="Courier New" w:hAnsi="Courier New" w:cs="Courier New"/>
          <w:sz w:val="18"/>
          <w:szCs w:val="18"/>
        </w:rPr>
        <w:t>boardID</w:t>
      </w:r>
      <w:proofErr w:type="spellEnd"/>
      <w:r w:rsidRPr="00D92E51">
        <w:rPr>
          <w:rFonts w:ascii="Courier New" w:hAnsi="Courier New" w:cs="Courier New"/>
          <w:sz w:val="18"/>
          <w:szCs w:val="18"/>
        </w:rPr>
        <w:t xml:space="preserve">="0x20" </w:t>
      </w:r>
      <w:proofErr w:type="spellStart"/>
      <w:r w:rsidRPr="00D92E51">
        <w:rPr>
          <w:rFonts w:ascii="Courier New" w:hAnsi="Courier New" w:cs="Courier New"/>
          <w:sz w:val="18"/>
          <w:szCs w:val="18"/>
        </w:rPr>
        <w:t>taskID</w:t>
      </w:r>
      <w:proofErr w:type="spellEnd"/>
      <w:r w:rsidRPr="00D92E51">
        <w:rPr>
          <w:rFonts w:ascii="Courier New" w:hAnsi="Courier New" w:cs="Courier New"/>
          <w:sz w:val="18"/>
          <w:szCs w:val="18"/>
        </w:rPr>
        <w:t>="0xF0"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gramStart"/>
      <w:r w:rsidRPr="00D92E51">
        <w:rPr>
          <w:rFonts w:ascii="Courier New" w:hAnsi="Courier New" w:cs="Courier New"/>
          <w:sz w:val="18"/>
          <w:szCs w:val="18"/>
        </w:rPr>
        <w:t>second</w:t>
      </w:r>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&lt;key </w:t>
      </w:r>
      <w:proofErr w:type="spellStart"/>
      <w:r w:rsidRPr="00D92E51">
        <w:rPr>
          <w:rFonts w:ascii="Courier New" w:hAnsi="Courier New" w:cs="Courier New"/>
          <w:sz w:val="18"/>
          <w:szCs w:val="18"/>
        </w:rPr>
        <w:t>boardID</w:t>
      </w:r>
      <w:proofErr w:type="spellEnd"/>
      <w:r w:rsidRPr="00D92E51">
        <w:rPr>
          <w:rFonts w:ascii="Courier New" w:hAnsi="Courier New" w:cs="Courier New"/>
          <w:sz w:val="18"/>
          <w:szCs w:val="18"/>
        </w:rPr>
        <w:t xml:space="preserve">="0x20" </w:t>
      </w:r>
      <w:proofErr w:type="spellStart"/>
      <w:r w:rsidRPr="00D92E51">
        <w:rPr>
          <w:rFonts w:ascii="Courier New" w:hAnsi="Courier New" w:cs="Courier New"/>
          <w:sz w:val="18"/>
          <w:szCs w:val="18"/>
        </w:rPr>
        <w:t>taskID</w:t>
      </w:r>
      <w:proofErr w:type="spellEnd"/>
      <w:r w:rsidRPr="00D92E51">
        <w:rPr>
          <w:rFonts w:ascii="Courier New" w:hAnsi="Courier New" w:cs="Courier New"/>
          <w:sz w:val="18"/>
          <w:szCs w:val="18"/>
        </w:rPr>
        <w:t>="0xF0"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payloadType</w:t>
      </w:r>
      <w:proofErr w:type="spellEnd"/>
      <w:r w:rsidRPr="00D92E51">
        <w:rPr>
          <w:rFonts w:ascii="Courier New" w:hAnsi="Courier New" w:cs="Courier New"/>
          <w:sz w:val="18"/>
          <w:szCs w:val="18"/>
        </w:rPr>
        <w:t xml:space="preserve"> value="0x0000007B"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proofErr w:type="gramStart"/>
      <w:r w:rsidRPr="00D92E51">
        <w:rPr>
          <w:rFonts w:ascii="Courier New" w:hAnsi="Courier New" w:cs="Courier New"/>
          <w:sz w:val="18"/>
          <w:szCs w:val="18"/>
        </w:rPr>
        <w:t>eventNameToFormatCode</w:t>
      </w:r>
      <w:proofErr w:type="spellEnd"/>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&lt;first value="MYTELEMEVENT"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&lt;second value="0"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eventNameToFormatCode</w:t>
      </w:r>
      <w:proofErr w:type="spell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proofErr w:type="gramStart"/>
      <w:r w:rsidRPr="00D92E51">
        <w:rPr>
          <w:rFonts w:ascii="Courier New" w:hAnsi="Courier New" w:cs="Courier New"/>
          <w:sz w:val="18"/>
          <w:szCs w:val="18"/>
        </w:rPr>
        <w:t>reportParams</w:t>
      </w:r>
      <w:proofErr w:type="spellEnd"/>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&lt;first value="0"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&lt;second </w:t>
      </w:r>
      <w:proofErr w:type="spellStart"/>
      <w:r w:rsidRPr="00D92E51">
        <w:rPr>
          <w:rFonts w:ascii="Courier New" w:hAnsi="Courier New" w:cs="Courier New"/>
          <w:sz w:val="18"/>
          <w:szCs w:val="18"/>
        </w:rPr>
        <w:t>maxSamples</w:t>
      </w:r>
      <w:proofErr w:type="spellEnd"/>
      <w:r w:rsidRPr="00D92E51">
        <w:rPr>
          <w:rFonts w:ascii="Courier New" w:hAnsi="Courier New" w:cs="Courier New"/>
          <w:sz w:val="18"/>
          <w:szCs w:val="18"/>
        </w:rPr>
        <w:t xml:space="preserve">="2" </w:t>
      </w:r>
      <w:proofErr w:type="spellStart"/>
      <w:r w:rsidRPr="00D92E51">
        <w:rPr>
          <w:rFonts w:ascii="Courier New" w:hAnsi="Courier New" w:cs="Courier New"/>
          <w:sz w:val="18"/>
          <w:szCs w:val="18"/>
        </w:rPr>
        <w:t>targetAddress</w:t>
      </w:r>
      <w:proofErr w:type="spellEnd"/>
      <w:r w:rsidRPr="00D92E51">
        <w:rPr>
          <w:rFonts w:ascii="Courier New" w:hAnsi="Courier New" w:cs="Courier New"/>
          <w:sz w:val="18"/>
          <w:szCs w:val="18"/>
        </w:rPr>
        <w:t>="2"&gt;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proofErr w:type="gramStart"/>
      <w:r w:rsidRPr="00D92E51">
        <w:rPr>
          <w:rFonts w:ascii="Courier New" w:hAnsi="Courier New" w:cs="Courier New"/>
          <w:sz w:val="18"/>
          <w:szCs w:val="18"/>
        </w:rPr>
        <w:t>reportHeaderFormat</w:t>
      </w:r>
      <w:proofErr w:type="spellEnd"/>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gramStart"/>
      <w:r w:rsidRPr="00D92E51">
        <w:rPr>
          <w:rFonts w:ascii="Courier New" w:hAnsi="Courier New" w:cs="Courier New"/>
          <w:sz w:val="18"/>
          <w:szCs w:val="18"/>
        </w:rPr>
        <w:t>fields</w:t>
      </w:r>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="Header91"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lastRenderedPageBreak/>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Telem-LengthToFollow</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Telem-PayloadType</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Telem-BoardID</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Telem-TaskID</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="FC0BinaryNormal"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Telem-NumSamples</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&lt;/fields&gt;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reportHeaderFormat</w:t>
      </w:r>
      <w:proofErr w:type="spell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proofErr w:type="gramStart"/>
      <w:r w:rsidRPr="00D92E51">
        <w:rPr>
          <w:rFonts w:ascii="Courier New" w:hAnsi="Courier New" w:cs="Courier New"/>
          <w:sz w:val="18"/>
          <w:szCs w:val="18"/>
        </w:rPr>
        <w:t>sampleHeaderFormat</w:t>
      </w:r>
      <w:proofErr w:type="spellEnd"/>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gramStart"/>
      <w:r w:rsidRPr="00D92E51">
        <w:rPr>
          <w:rFonts w:ascii="Courier New" w:hAnsi="Courier New" w:cs="Courier New"/>
          <w:sz w:val="18"/>
          <w:szCs w:val="18"/>
        </w:rPr>
        <w:t>fields</w:t>
      </w:r>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ELement</w:t>
      </w:r>
      <w:proofErr w:type="spellEnd"/>
      <w:r w:rsidRPr="00D92E51">
        <w:rPr>
          <w:rFonts w:ascii="Courier New" w:hAnsi="Courier New" w:cs="Courier New"/>
          <w:sz w:val="18"/>
          <w:szCs w:val="18"/>
        </w:rPr>
        <w:t xml:space="preserve">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w:t>
      </w:r>
      <w:proofErr w:type="spellEnd"/>
      <w:r w:rsidRPr="00D92E51">
        <w:rPr>
          <w:rFonts w:ascii="Courier New" w:hAnsi="Courier New" w:cs="Courier New"/>
          <w:sz w:val="18"/>
          <w:szCs w:val="18"/>
        </w:rPr>
        <w:t>-Latitude"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ELement</w:t>
      </w:r>
      <w:proofErr w:type="spellEnd"/>
      <w:r w:rsidRPr="00D92E51">
        <w:rPr>
          <w:rFonts w:ascii="Courier New" w:hAnsi="Courier New" w:cs="Courier New"/>
          <w:sz w:val="18"/>
          <w:szCs w:val="18"/>
        </w:rPr>
        <w:t xml:space="preserve">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w:t>
      </w:r>
      <w:proofErr w:type="spellEnd"/>
      <w:r w:rsidRPr="00D92E51">
        <w:rPr>
          <w:rFonts w:ascii="Courier New" w:hAnsi="Courier New" w:cs="Courier New"/>
          <w:sz w:val="18"/>
          <w:szCs w:val="18"/>
        </w:rPr>
        <w:t>-Longitude"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ELement</w:t>
      </w:r>
      <w:proofErr w:type="spellEnd"/>
      <w:r w:rsidRPr="00D92E51">
        <w:rPr>
          <w:rFonts w:ascii="Courier New" w:hAnsi="Courier New" w:cs="Courier New"/>
          <w:sz w:val="18"/>
          <w:szCs w:val="18"/>
        </w:rPr>
        <w:t xml:space="preserve">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 xml:space="preserve">="Raw" </w:t>
      </w:r>
      <w:proofErr w:type="spellStart"/>
      <w:r w:rsidRPr="00D92E51">
        <w:rPr>
          <w:rFonts w:ascii="Courier New" w:hAnsi="Courier New" w:cs="Courier New"/>
          <w:sz w:val="18"/>
          <w:szCs w:val="18"/>
        </w:rPr>
        <w:t>eventField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Telem-TimeSec</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 </w:t>
      </w:r>
      <w:proofErr w:type="spellStart"/>
      <w:r w:rsidRPr="00D92E51">
        <w:rPr>
          <w:rFonts w:ascii="Courier New" w:hAnsi="Courier New" w:cs="Courier New"/>
          <w:sz w:val="18"/>
          <w:szCs w:val="18"/>
        </w:rPr>
        <w:t>libField</w:t>
      </w:r>
      <w:proofErr w:type="spellEnd"/>
      <w:r w:rsidRPr="00D92E51">
        <w:rPr>
          <w:rFonts w:ascii="Courier New" w:hAnsi="Courier New" w:cs="Courier New"/>
          <w:sz w:val="18"/>
          <w:szCs w:val="18"/>
        </w:rPr>
        <w:t>="</w:t>
      </w:r>
      <w:proofErr w:type="spellStart"/>
      <w:r w:rsidRPr="00D92E51">
        <w:rPr>
          <w:rFonts w:ascii="Courier New" w:hAnsi="Courier New" w:cs="Courier New"/>
          <w:sz w:val="18"/>
          <w:szCs w:val="18"/>
        </w:rPr>
        <w:t>DummySample</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&lt;/fields&gt;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sampleHeaderFormat</w:t>
      </w:r>
      <w:proofErr w:type="spell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&lt;/second&gt;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reportParams</w:t>
      </w:r>
      <w:proofErr w:type="spell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&lt;/second&gt;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&lt;/publishers&gt;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proofErr w:type="gramStart"/>
      <w:r w:rsidRPr="00D92E51">
        <w:rPr>
          <w:rFonts w:ascii="Courier New" w:hAnsi="Courier New" w:cs="Courier New"/>
          <w:sz w:val="18"/>
          <w:szCs w:val="18"/>
        </w:rPr>
        <w:t>fieldLibrary</w:t>
      </w:r>
      <w:proofErr w:type="spellEnd"/>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gramStart"/>
      <w:r w:rsidRPr="00D92E51">
        <w:rPr>
          <w:rFonts w:ascii="Courier New" w:hAnsi="Courier New" w:cs="Courier New"/>
          <w:sz w:val="18"/>
          <w:szCs w:val="18"/>
        </w:rPr>
        <w:t>lib</w:t>
      </w:r>
      <w:proofErr w:type="gram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&lt;key value="Raw"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 content="CA_RAW"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&lt;key value="</w:t>
      </w:r>
      <w:proofErr w:type="spellStart"/>
      <w:r w:rsidRPr="00D92E51">
        <w:rPr>
          <w:rFonts w:ascii="Courier New" w:hAnsi="Courier New" w:cs="Courier New"/>
          <w:sz w:val="18"/>
          <w:szCs w:val="18"/>
        </w:rPr>
        <w:t>DummySample</w:t>
      </w:r>
      <w:proofErr w:type="spellEnd"/>
      <w:r w:rsidRPr="00D92E51">
        <w:rPr>
          <w:rFonts w:ascii="Courier New" w:hAnsi="Courier New" w:cs="Courier New"/>
          <w:sz w:val="18"/>
          <w:szCs w:val="18"/>
        </w:rPr>
        <w:t>"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 content="CA_LITERAL"&gt;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&lt;literal type="STRING" value="[D]"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&lt;key value="Header91"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 content="CA_LITERAL"&gt;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&lt;literal type="UINT8" value="0x91"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&lt;key value="FC0BinaryNormal"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 content="CA_LITERAL"&gt;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&lt;literal type="UINT8" value="0x00" /&gt;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&lt;/value&gt;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&lt;/Element&gt;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&lt;/lib&gt;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 xml:space="preserve">   &lt;/</w:t>
      </w:r>
      <w:proofErr w:type="spellStart"/>
      <w:r w:rsidRPr="00D92E51">
        <w:rPr>
          <w:rFonts w:ascii="Courier New" w:hAnsi="Courier New" w:cs="Courier New"/>
          <w:sz w:val="18"/>
          <w:szCs w:val="18"/>
        </w:rPr>
        <w:t>fieldLibrary</w:t>
      </w:r>
      <w:proofErr w:type="spellEnd"/>
      <w:r w:rsidRPr="00D92E51">
        <w:rPr>
          <w:rFonts w:ascii="Courier New" w:hAnsi="Courier New" w:cs="Courier New"/>
          <w:sz w:val="18"/>
          <w:szCs w:val="18"/>
        </w:rPr>
        <w:t>&gt;</w:t>
      </w:r>
    </w:p>
    <w:p w:rsidR="00D92E51" w:rsidRPr="00D92E51" w:rsidRDefault="00D92E51" w:rsidP="00D92E51">
      <w:pPr>
        <w:contextualSpacing/>
        <w:rPr>
          <w:rFonts w:ascii="Courier New" w:hAnsi="Courier New" w:cs="Courier New"/>
          <w:sz w:val="18"/>
          <w:szCs w:val="18"/>
        </w:rPr>
      </w:pPr>
      <w:r w:rsidRPr="00D92E51">
        <w:rPr>
          <w:rFonts w:ascii="Courier New" w:hAnsi="Courier New" w:cs="Courier New"/>
          <w:sz w:val="18"/>
          <w:szCs w:val="18"/>
        </w:rPr>
        <w:t>&lt;/root&gt;</w:t>
      </w:r>
    </w:p>
    <w:p w:rsidR="00D92E51" w:rsidRDefault="00D92E51" w:rsidP="00D92E51"/>
    <w:p w:rsidR="00B646EB" w:rsidRPr="00B646EB" w:rsidRDefault="00B646EB" w:rsidP="00B646EB"/>
    <w:p w:rsidR="00B646EB" w:rsidRDefault="00B646EB" w:rsidP="00B646EB"/>
    <w:p w:rsidR="00D55297" w:rsidRDefault="00D55297" w:rsidP="00D55297"/>
    <w:p w:rsidR="00D55297" w:rsidRDefault="00D55297" w:rsidP="00D55297">
      <w:pPr>
        <w:pStyle w:val="ListParagraph"/>
      </w:pPr>
    </w:p>
    <w:sectPr w:rsidR="00D55297" w:rsidSect="00BA3A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DD17E1"/>
    <w:multiLevelType w:val="hybridMultilevel"/>
    <w:tmpl w:val="8DA0D582"/>
    <w:lvl w:ilvl="0" w:tplc="18BC5606">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2C0DCB"/>
    <w:multiLevelType w:val="hybridMultilevel"/>
    <w:tmpl w:val="B5F29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F51060"/>
    <w:rsid w:val="00075BFE"/>
    <w:rsid w:val="000A61B6"/>
    <w:rsid w:val="000D123C"/>
    <w:rsid w:val="00126FBF"/>
    <w:rsid w:val="001276AA"/>
    <w:rsid w:val="00151CAD"/>
    <w:rsid w:val="001E0D47"/>
    <w:rsid w:val="00220AC8"/>
    <w:rsid w:val="002E4A33"/>
    <w:rsid w:val="00321586"/>
    <w:rsid w:val="0039742B"/>
    <w:rsid w:val="003E3B25"/>
    <w:rsid w:val="004B024A"/>
    <w:rsid w:val="0050752D"/>
    <w:rsid w:val="005F3BF8"/>
    <w:rsid w:val="007A78B4"/>
    <w:rsid w:val="008A174B"/>
    <w:rsid w:val="008C544C"/>
    <w:rsid w:val="008D648D"/>
    <w:rsid w:val="00933A6B"/>
    <w:rsid w:val="009D494C"/>
    <w:rsid w:val="00AE10D3"/>
    <w:rsid w:val="00B646EB"/>
    <w:rsid w:val="00B67057"/>
    <w:rsid w:val="00BA3AC1"/>
    <w:rsid w:val="00C00872"/>
    <w:rsid w:val="00C327B9"/>
    <w:rsid w:val="00C66A0A"/>
    <w:rsid w:val="00D45D26"/>
    <w:rsid w:val="00D55297"/>
    <w:rsid w:val="00D92E51"/>
    <w:rsid w:val="00DA5E81"/>
    <w:rsid w:val="00DD4C08"/>
    <w:rsid w:val="00F51060"/>
    <w:rsid w:val="00FE59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AC1"/>
  </w:style>
  <w:style w:type="paragraph" w:styleId="Heading2">
    <w:name w:val="heading 2"/>
    <w:basedOn w:val="Normal"/>
    <w:next w:val="Normal"/>
    <w:link w:val="Heading2Char"/>
    <w:uiPriority w:val="9"/>
    <w:unhideWhenUsed/>
    <w:qFormat/>
    <w:rsid w:val="008C54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C544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C544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5106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5106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3974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42B"/>
    <w:rPr>
      <w:rFonts w:ascii="Tahoma" w:hAnsi="Tahoma" w:cs="Tahoma"/>
      <w:sz w:val="16"/>
      <w:szCs w:val="16"/>
    </w:rPr>
  </w:style>
  <w:style w:type="character" w:customStyle="1" w:styleId="Heading2Char">
    <w:name w:val="Heading 2 Char"/>
    <w:basedOn w:val="DefaultParagraphFont"/>
    <w:link w:val="Heading2"/>
    <w:uiPriority w:val="9"/>
    <w:rsid w:val="008C54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C544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C544C"/>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8C544C"/>
    <w:pPr>
      <w:ind w:left="720"/>
      <w:contextualSpacing/>
    </w:pPr>
  </w:style>
  <w:style w:type="table" w:styleId="TableGrid">
    <w:name w:val="Table Grid"/>
    <w:basedOn w:val="TableNormal"/>
    <w:uiPriority w:val="59"/>
    <w:rsid w:val="003215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8B3A7-D939-489E-A567-A859F6A3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7</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mike.cookson</dc:creator>
  <cp:keywords/>
  <dc:description/>
  <cp:lastModifiedBy>mike.cookson</cp:lastModifiedBy>
  <cp:revision>11</cp:revision>
  <cp:lastPrinted>2011-06-28T19:15:00Z</cp:lastPrinted>
  <dcterms:created xsi:type="dcterms:W3CDTF">2011-06-28T17:44:00Z</dcterms:created>
  <dcterms:modified xsi:type="dcterms:W3CDTF">2011-06-28T22:27:00Z</dcterms:modified>
</cp:coreProperties>
</file>